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99" w:rsidRDefault="00654799" w:rsidP="001F24A9">
      <w:pPr>
        <w:pStyle w:val="a6"/>
      </w:pPr>
      <w:r>
        <w:rPr>
          <w:rFonts w:hint="eastAsia"/>
        </w:rPr>
        <w:t>クーロン相互作用</w:t>
      </w:r>
      <w:r w:rsidR="001F24A9">
        <w:rPr>
          <w:rFonts w:hint="eastAsia"/>
        </w:rPr>
        <w:t>の</w:t>
      </w:r>
      <w:r w:rsidR="00165A7B">
        <w:rPr>
          <w:rFonts w:hint="eastAsia"/>
        </w:rPr>
        <w:t>計算</w:t>
      </w:r>
    </w:p>
    <w:p w:rsidR="00DB1E12" w:rsidRDefault="001F24A9" w:rsidP="00DB1E12">
      <w:r>
        <w:rPr>
          <w:rFonts w:hint="eastAsia"/>
        </w:rPr>
        <w:t>本資料では</w:t>
      </w:r>
      <w:r>
        <w:rPr>
          <w:rFonts w:hint="eastAsia"/>
        </w:rPr>
        <w:t xml:space="preserve"> coulomb_</w:t>
      </w:r>
      <w:r>
        <w:t xml:space="preserve">struct </w:t>
      </w:r>
      <w:r>
        <w:rPr>
          <w:rFonts w:hint="eastAsia"/>
        </w:rPr>
        <w:t>以下で計算されているクーロン相互作用についてまとめる。</w:t>
      </w:r>
    </w:p>
    <w:p w:rsidR="001F24A9" w:rsidRDefault="001F24A9" w:rsidP="00DB1E12"/>
    <w:p w:rsidR="001F24A9" w:rsidRDefault="001F24A9" w:rsidP="006A3E3A">
      <w:pPr>
        <w:pStyle w:val="1"/>
      </w:pPr>
      <w:r>
        <w:rPr>
          <w:rFonts w:hint="eastAsia"/>
        </w:rPr>
        <w:t xml:space="preserve"> </w:t>
      </w:r>
      <w:r w:rsidR="00AA724C">
        <w:rPr>
          <w:rFonts w:hint="eastAsia"/>
        </w:rPr>
        <w:t>基礎となる</w:t>
      </w:r>
      <w:r>
        <w:rPr>
          <w:rFonts w:hint="eastAsia"/>
        </w:rPr>
        <w:t>式</w:t>
      </w:r>
    </w:p>
    <w:p w:rsidR="001F24A9" w:rsidRDefault="001F24A9" w:rsidP="001F24A9"/>
    <w:p w:rsidR="001F24A9" w:rsidRDefault="001F24A9" w:rsidP="001F24A9">
      <w:r>
        <w:rPr>
          <w:rFonts w:hint="eastAsia"/>
        </w:rPr>
        <w:t>エネルギー、力</w:t>
      </w:r>
    </w:p>
    <w:p w:rsidR="001F24A9" w:rsidRDefault="001F24A9" w:rsidP="001F24A9"/>
    <w:p w:rsidR="001F24A9" w:rsidRPr="00FE4BB3" w:rsidRDefault="001F24A9" w:rsidP="001F24A9">
      <w:pPr>
        <w:rPr>
          <w:color w:val="FF0000"/>
        </w:rPr>
      </w:pP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CC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CD</m:t>
            </m:r>
          </m:sup>
        </m:sSup>
        <m:r>
          <w:rPr>
            <w:rFonts w:ascii="Cambria Math" w:hAnsi="Cambria Math"/>
          </w:rPr>
          <m:t xml:space="preserve">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CC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CD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DC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DD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ind</m:t>
                </m:r>
              </m:sup>
            </m:sSup>
            <m:ctrlPr>
              <w:rPr>
                <w:rFonts w:ascii="Cambria Math" w:hAnsi="Cambria Math"/>
              </w:rPr>
            </m:ctrlPr>
          </m:e>
        </m:d>
      </m:oMath>
      <w:r w:rsidR="00FE4BB3">
        <w:rPr>
          <w:rFonts w:hint="eastAsia"/>
        </w:rPr>
        <w:t xml:space="preserve"> </w:t>
      </w:r>
      <w:r w:rsidR="00FE4BB3">
        <w:rPr>
          <w:rFonts w:hint="eastAsia"/>
          <w:color w:val="FF0000"/>
        </w:rPr>
        <w:t xml:space="preserve"> </w:t>
      </w:r>
      <w:r w:rsidR="00FE4BB3">
        <w:rPr>
          <w:rFonts w:hint="eastAsia"/>
          <w:color w:val="FF0000"/>
        </w:rPr>
        <w:t>←</w:t>
      </w:r>
      <w:r w:rsidR="00FE4BB3">
        <w:rPr>
          <w:rFonts w:hint="eastAsia"/>
          <w:color w:val="FF0000"/>
        </w:rPr>
        <w:t xml:space="preserve"> </w:t>
      </w:r>
      <w:r w:rsidR="00FE4BB3">
        <w:rPr>
          <w:rFonts w:hint="eastAsia"/>
          <w:color w:val="FF0000"/>
        </w:rPr>
        <w:t>①</w:t>
      </w:r>
      <w:r w:rsidR="009B68F7">
        <w:rPr>
          <w:rFonts w:hint="eastAsia"/>
          <w:color w:val="FF0000"/>
        </w:rPr>
        <w:t>で影響する部分</w:t>
      </w:r>
    </w:p>
    <w:p w:rsidR="001F24A9" w:rsidRPr="00FE4BB3" w:rsidRDefault="00647137" w:rsidP="001F24A9">
      <w:pPr>
        <w:rPr>
          <w:color w:val="FF000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b/>
              </w:rPr>
            </m:ctrlP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CC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b/>
              </w:rPr>
            </m:ctrlP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CD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b/>
              </w:rPr>
            </m:ctrlP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DC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b/>
              </w:rPr>
            </m:ctrlP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DD</m:t>
            </m:r>
            <m:ctrlPr>
              <w:rPr>
                <w:rFonts w:ascii="Cambria Math" w:hAnsi="Cambria Math"/>
              </w:rPr>
            </m:ctrlPr>
          </m:sup>
        </m:sSubSup>
      </m:oMath>
      <w:r w:rsidR="00FE4BB3">
        <w:rPr>
          <w:rFonts w:hint="eastAsia"/>
        </w:rPr>
        <w:t xml:space="preserve"> </w:t>
      </w:r>
      <w:r w:rsidR="00FE4BB3">
        <w:t xml:space="preserve">                         </w:t>
      </w:r>
      <w:r w:rsidR="00FE4BB3">
        <w:rPr>
          <w:rFonts w:hint="eastAsia"/>
          <w:color w:val="FF0000"/>
        </w:rPr>
        <w:t>←</w:t>
      </w:r>
      <w:r w:rsidR="00FE4BB3">
        <w:rPr>
          <w:rFonts w:hint="eastAsia"/>
          <w:color w:val="FF0000"/>
        </w:rPr>
        <w:t xml:space="preserve"> </w:t>
      </w:r>
      <w:r w:rsidR="00FE4BB3">
        <w:rPr>
          <w:rFonts w:hint="eastAsia"/>
          <w:color w:val="FF0000"/>
        </w:rPr>
        <w:t>①</w:t>
      </w:r>
      <w:r w:rsidR="009B68F7">
        <w:rPr>
          <w:rFonts w:hint="eastAsia"/>
          <w:color w:val="FF0000"/>
        </w:rPr>
        <w:t>で影響する部分</w:t>
      </w:r>
    </w:p>
    <w:p w:rsidR="001F24A9" w:rsidRDefault="001F24A9" w:rsidP="001F24A9"/>
    <w:p w:rsidR="001F24A9" w:rsidRPr="001F24A9" w:rsidRDefault="00647137" w:rsidP="001F24A9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CC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sup>
              </m:sSubSup>
            </m:e>
          </m:nary>
        </m:oMath>
      </m:oMathPara>
    </w:p>
    <w:p w:rsidR="001F24A9" w:rsidRDefault="00647137" w:rsidP="001F24A9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CD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sup>
              </m:sSubSup>
            </m:e>
          </m:nary>
          <m:r>
            <w:rPr>
              <w:rFonts w:ascii="Cambria Math" w:hAnsi="Cambria Math"/>
            </w:rPr>
            <m:t xml:space="preserve">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b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DC</m:t>
                  </m:r>
                </m:sup>
              </m:sSup>
            </m:e>
          </m:d>
        </m:oMath>
      </m:oMathPara>
    </w:p>
    <w:p w:rsidR="001F24A9" w:rsidRPr="00AA724C" w:rsidRDefault="00647137" w:rsidP="001F24A9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DD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sup>
              </m:sSubSup>
            </m:e>
          </m:nary>
        </m:oMath>
      </m:oMathPara>
    </w:p>
    <w:p w:rsidR="00AA724C" w:rsidRPr="00AA724C" w:rsidRDefault="00647137" w:rsidP="001F24A9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ind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</m:e>
          </m:nary>
        </m:oMath>
      </m:oMathPara>
    </w:p>
    <w:p w:rsidR="00AA724C" w:rsidRPr="00631A8C" w:rsidRDefault="00AA724C" w:rsidP="001F24A9"/>
    <w:p w:rsidR="001F24A9" w:rsidRPr="00631A8C" w:rsidRDefault="00647137" w:rsidP="001F24A9"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CC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p>
          </m:sSubSup>
        </m:oMath>
      </m:oMathPara>
    </w:p>
    <w:p w:rsidR="001F24A9" w:rsidRPr="00720533" w:rsidRDefault="00647137" w:rsidP="00553C3F">
      <w:pPr>
        <w:ind w:left="2625" w:hangingChars="1250" w:hanging="2625"/>
        <w:rPr>
          <w:color w:val="FF0000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b/>
              </w:rPr>
            </m:ctrlP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CD</m:t>
            </m:r>
            <m:ctrlPr>
              <w:rPr>
                <w:rFonts w:ascii="Cambria Math" w:hAnsi="Cambria Math"/>
              </w:rPr>
            </m:ctrlP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b/>
              </w:rPr>
            </m:ctrlP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</m:t>
            </m:r>
          </m:sup>
        </m:sSubSup>
      </m:oMath>
      <w:r w:rsidR="00553C3F">
        <w:rPr>
          <w:rFonts w:hint="eastAsia"/>
        </w:rPr>
        <w:t xml:space="preserve">        </w:t>
      </w:r>
      <w:r w:rsidR="00553C3F" w:rsidRPr="00720533">
        <w:rPr>
          <w:rFonts w:hint="eastAsia"/>
          <w:color w:val="FF0000"/>
        </w:rPr>
        <w:t xml:space="preserve">    </w:t>
      </w:r>
      <w:r w:rsidR="00553C3F" w:rsidRPr="00720533">
        <w:rPr>
          <w:rFonts w:hint="eastAsia"/>
          <w:color w:val="FF0000"/>
        </w:rPr>
        <w:t>←</w:t>
      </w:r>
      <w:r w:rsidR="00553C3F" w:rsidRPr="00720533">
        <w:rPr>
          <w:rFonts w:hint="eastAsia"/>
          <w:color w:val="FF0000"/>
        </w:rPr>
        <w:t xml:space="preserve"> </w:t>
      </w:r>
      <w:r w:rsidR="00553C3F" w:rsidRPr="00720533">
        <w:rPr>
          <w:rFonts w:hint="eastAsia"/>
          <w:color w:val="FF0000"/>
        </w:rPr>
        <w:t>②</w:t>
      </w:r>
      <w:r w:rsidR="00E023E6">
        <w:rPr>
          <w:rFonts w:hint="eastAsia"/>
          <w:color w:val="FF0000"/>
        </w:rPr>
        <w:t xml:space="preserve"> (</w:t>
      </w:r>
      <w:r w:rsidR="00E023E6">
        <w:rPr>
          <w:rFonts w:hint="eastAsia"/>
          <w:color w:val="FF0000"/>
        </w:rPr>
        <w:t>質問</w:t>
      </w:r>
      <w:r w:rsidR="00E023E6">
        <w:rPr>
          <w:rFonts w:hint="eastAsia"/>
          <w:color w:val="FF0000"/>
        </w:rPr>
        <w:t>)</w:t>
      </w:r>
      <w:r w:rsidR="00553C3F" w:rsidRPr="00720533">
        <w:rPr>
          <w:rFonts w:hint="eastAsia"/>
          <w:color w:val="FF000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FF0000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F</m:t>
            </m:r>
            <m:ctrlPr>
              <w:rPr>
                <w:rFonts w:ascii="Cambria Math" w:hAnsi="Cambria Math"/>
                <w:b/>
                <w:color w:val="FF0000"/>
              </w:rPr>
            </m:ctrlPr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CD</m:t>
            </m:r>
            <m:ctrlPr>
              <w:rPr>
                <w:rFonts w:ascii="Cambria Math" w:hAnsi="Cambria Math"/>
                <w:color w:val="FF0000"/>
              </w:rPr>
            </m:ctrlPr>
          </m:sup>
        </m:sSubSup>
        <m:r>
          <w:rPr>
            <w:rFonts w:ascii="Cambria Math" w:hAnsi="Cambria Math"/>
            <w:color w:val="FF0000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color w:val="FF0000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F</m:t>
            </m:r>
            <m:ctrlPr>
              <w:rPr>
                <w:rFonts w:ascii="Cambria Math" w:hAnsi="Cambria Math"/>
                <w:b/>
                <w:color w:val="FF0000"/>
              </w:rPr>
            </m:ctrlPr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DC</m:t>
            </m:r>
            <m:ctrlPr>
              <w:rPr>
                <w:rFonts w:ascii="Cambria Math" w:hAnsi="Cambria Math"/>
                <w:color w:val="FF0000"/>
              </w:rPr>
            </m:ctrlPr>
          </m:sup>
        </m:sSubSup>
      </m:oMath>
      <w:r w:rsidR="00553C3F" w:rsidRPr="00720533">
        <w:rPr>
          <w:rFonts w:hint="eastAsia"/>
          <w:color w:val="FF0000"/>
        </w:rPr>
        <w:t xml:space="preserve"> </w:t>
      </w:r>
      <w:r w:rsidR="00553C3F" w:rsidRPr="00720533">
        <w:rPr>
          <w:rFonts w:hint="eastAsia"/>
          <w:color w:val="FF0000"/>
        </w:rPr>
        <w:t>が</w:t>
      </w:r>
      <w:r w:rsidR="00553C3F" w:rsidRPr="00720533">
        <w:rPr>
          <w:rFonts w:hint="eastAsia"/>
          <w:color w:val="FF000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CD</m:t>
            </m:r>
          </m:sup>
        </m:sSup>
        <m:r>
          <w:rPr>
            <w:rFonts w:ascii="Cambria Math" w:hAnsi="Cambria Math"/>
            <w:color w:val="FF0000"/>
          </w:rPr>
          <m:t>,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DC</m:t>
            </m:r>
          </m:sup>
        </m:sSup>
      </m:oMath>
      <w:r w:rsidR="00553C3F" w:rsidRPr="00720533">
        <w:rPr>
          <w:rFonts w:hint="eastAsia"/>
          <w:color w:val="FF0000"/>
        </w:rPr>
        <w:t xml:space="preserve"> </w:t>
      </w:r>
      <w:r w:rsidR="00981DCE">
        <w:rPr>
          <w:rFonts w:hint="eastAsia"/>
          <w:color w:val="FF0000"/>
        </w:rPr>
        <w:t>を微分した結果として本当に出てく</w:t>
      </w:r>
      <w:r w:rsidR="00553C3F" w:rsidRPr="00720533">
        <w:rPr>
          <w:rFonts w:hint="eastAsia"/>
          <w:color w:val="FF0000"/>
        </w:rPr>
        <w:t>るのか疑問です。つまり、</w:t>
      </w:r>
    </w:p>
    <w:p w:rsidR="00720533" w:rsidRPr="00720533" w:rsidRDefault="00647137" w:rsidP="00553C3F">
      <w:pPr>
        <w:ind w:left="2625" w:hangingChars="1250" w:hanging="2625"/>
        <w:rPr>
          <w:color w:val="FF000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CD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FF0000"/>
            </w:rPr>
            <m:t>=-</m:t>
          </m:r>
          <m:f>
            <m:fPr>
              <m:ctrlPr>
                <w:rPr>
                  <w:rFonts w:ascii="Cambria Math" w:hAnsi="Cambria Math"/>
                  <w:color w:val="FF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color w:val="FF0000"/>
                </w:rPr>
              </m:ctrlPr>
            </m:naryPr>
            <m:sub>
              <m:r>
                <w:rPr>
                  <w:rFonts w:ascii="Cambria Math" w:hAnsi="Cambria Math"/>
                  <w:color w:val="FF0000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FF0000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b/>
                          <w:color w:val="FF0000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color w:val="FF000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1</m:t>
                          </m:r>
                        </m:e>
                      </m:d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color w:val="FF0000"/>
                </w:rPr>
              </m:ctrlPr>
            </m:naryPr>
            <m:sub>
              <m:r>
                <w:rPr>
                  <w:rFonts w:ascii="Cambria Math" w:hAnsi="Cambria Math"/>
                  <w:color w:val="FF0000"/>
                </w:rPr>
                <m:t>i</m:t>
              </m:r>
            </m:sub>
            <m:sup/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FF0000"/>
                    </w:rPr>
                    <m:t>j≠i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color w:val="FF000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1</m:t>
                          </m:r>
                        </m:e>
                      </m:d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j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/>
              <w:color w:val="FF000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DC</m:t>
              </m:r>
            </m:sup>
          </m:sSup>
        </m:oMath>
      </m:oMathPara>
    </w:p>
    <w:p w:rsidR="00720533" w:rsidRPr="00720533" w:rsidRDefault="00720533" w:rsidP="00720533">
      <w:pPr>
        <w:ind w:leftChars="1250" w:left="2625"/>
        <w:rPr>
          <w:color w:val="FF0000"/>
        </w:rPr>
      </w:pPr>
      <w:r w:rsidRPr="00720533">
        <w:rPr>
          <w:rFonts w:hint="eastAsia"/>
          <w:color w:val="FF0000"/>
        </w:rPr>
        <w:t>であるので、</w:t>
      </w:r>
      <m:oMath>
        <m:sSubSup>
          <m:sSubSupPr>
            <m:ctrlPr>
              <w:rPr>
                <w:rFonts w:ascii="Cambria Math" w:hAnsi="Cambria Math"/>
                <w:color w:val="FF0000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T</m:t>
            </m:r>
            <m:ctrlPr>
              <w:rPr>
                <w:rFonts w:ascii="Cambria Math" w:hAnsi="Cambria Math"/>
                <w:b/>
                <w:color w:val="FF000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ij</m:t>
            </m:r>
          </m:sub>
          <m:sup>
            <m:d>
              <m:dPr>
                <m:ctrlPr>
                  <w:rPr>
                    <w:rFonts w:ascii="Cambria Math" w:hAnsi="Cambria Math"/>
                    <w:color w:val="FF000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1</m:t>
                </m:r>
              </m:e>
            </m:d>
            <m:ctrlPr>
              <w:rPr>
                <w:rFonts w:ascii="Cambria Math" w:hAnsi="Cambria Math"/>
                <w:i/>
                <w:color w:val="FF0000"/>
              </w:rPr>
            </m:ctrlPr>
          </m:sup>
        </m:sSubSup>
        <m:r>
          <w:rPr>
            <w:rFonts w:ascii="Cambria Math" w:hAnsi="Cambria Math"/>
            <w:color w:val="FF0000"/>
          </w:rPr>
          <m:t>=</m:t>
        </m:r>
        <m:sSubSup>
          <m:sSubSupPr>
            <m:ctrlPr>
              <w:rPr>
                <w:rFonts w:ascii="Cambria Math" w:hAnsi="Cambria Math"/>
                <w:color w:val="FF0000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-T</m:t>
            </m:r>
            <m:ctrlPr>
              <w:rPr>
                <w:rFonts w:ascii="Cambria Math" w:hAnsi="Cambria Math"/>
                <w:b/>
                <w:color w:val="FF000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ji</m:t>
            </m:r>
          </m:sub>
          <m:sup>
            <m:d>
              <m:dPr>
                <m:ctrlPr>
                  <w:rPr>
                    <w:rFonts w:ascii="Cambria Math" w:hAnsi="Cambria Math"/>
                    <w:color w:val="FF000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1</m:t>
                </m:r>
              </m:e>
            </m:d>
            <m:ctrlPr>
              <w:rPr>
                <w:rFonts w:ascii="Cambria Math" w:hAnsi="Cambria Math"/>
                <w:i/>
                <w:color w:val="FF0000"/>
              </w:rPr>
            </m:ctrlPr>
          </m:sup>
        </m:sSubSup>
      </m:oMath>
      <w:r w:rsidRPr="00720533">
        <w:rPr>
          <w:rFonts w:hint="eastAsia"/>
          <w:color w:val="FF0000"/>
        </w:rPr>
        <w:t xml:space="preserve"> </w:t>
      </w:r>
      <w:r w:rsidRPr="00720533">
        <w:rPr>
          <w:rFonts w:hint="eastAsia"/>
          <w:color w:val="FF0000"/>
        </w:rPr>
        <w:t>の影響と、</w:t>
      </w:r>
      <w:r w:rsidRPr="00720533">
        <w:rPr>
          <w:rFonts w:hint="eastAsia"/>
          <w:color w:val="FF000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q</m:t>
            </m:r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color w:val="FF0000"/>
          </w:rPr>
          <m:t>,</m:t>
        </m:r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μ</m:t>
            </m:r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</m:sSub>
      </m:oMath>
      <w:r w:rsidRPr="00720533">
        <w:rPr>
          <w:rFonts w:hint="eastAsia"/>
          <w:color w:val="FF0000"/>
        </w:rPr>
        <w:t xml:space="preserve"> </w:t>
      </w:r>
      <w:r w:rsidRPr="00720533">
        <w:rPr>
          <w:rFonts w:hint="eastAsia"/>
          <w:color w:val="FF0000"/>
        </w:rPr>
        <w:t>と対称でない</w:t>
      </w:r>
      <w:r w:rsidRPr="00720533">
        <w:rPr>
          <w:rFonts w:hint="eastAsia"/>
          <w:color w:val="FF0000"/>
        </w:rPr>
        <w:t>parti</w:t>
      </w:r>
      <w:r w:rsidRPr="00720533">
        <w:rPr>
          <w:color w:val="FF0000"/>
        </w:rPr>
        <w:t>c</w:t>
      </w:r>
      <w:r w:rsidRPr="00720533">
        <w:rPr>
          <w:rFonts w:hint="eastAsia"/>
          <w:color w:val="FF0000"/>
        </w:rPr>
        <w:t>le</w:t>
      </w:r>
      <w:r w:rsidRPr="00720533">
        <w:rPr>
          <w:rFonts w:hint="eastAsia"/>
          <w:color w:val="FF0000"/>
        </w:rPr>
        <w:t>の組みあわせによる影響が出てきてしまい、</w:t>
      </w:r>
      <m:oMath>
        <m:sSubSup>
          <m:sSubSupPr>
            <m:ctrlPr>
              <w:rPr>
                <w:rFonts w:ascii="Cambria Math" w:hAnsi="Cambria Math"/>
                <w:i/>
                <w:color w:val="FF0000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F</m:t>
            </m:r>
            <m:ctrlPr>
              <w:rPr>
                <w:rFonts w:ascii="Cambria Math" w:hAnsi="Cambria Math"/>
                <w:b/>
                <w:color w:val="FF0000"/>
              </w:rPr>
            </m:ctrlPr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CD</m:t>
            </m:r>
            <m:ctrlPr>
              <w:rPr>
                <w:rFonts w:ascii="Cambria Math" w:hAnsi="Cambria Math"/>
                <w:color w:val="FF0000"/>
              </w:rPr>
            </m:ctrlPr>
          </m:sup>
        </m:sSubSup>
        <m:r>
          <w:rPr>
            <w:rFonts w:ascii="Cambria Math" w:hAnsi="Cambria Math"/>
            <w:color w:val="FF0000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color w:val="FF0000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F</m:t>
            </m:r>
            <m:ctrlPr>
              <w:rPr>
                <w:rFonts w:ascii="Cambria Math" w:hAnsi="Cambria Math"/>
                <w:b/>
                <w:color w:val="FF0000"/>
              </w:rPr>
            </m:ctrlPr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DC</m:t>
            </m:r>
            <m:ctrlPr>
              <w:rPr>
                <w:rFonts w:ascii="Cambria Math" w:hAnsi="Cambria Math"/>
                <w:color w:val="FF0000"/>
              </w:rPr>
            </m:ctrlPr>
          </m:sup>
        </m:sSubSup>
      </m:oMath>
    </w:p>
    <w:p w:rsidR="00720533" w:rsidRPr="00720533" w:rsidRDefault="00720533" w:rsidP="00720533">
      <w:pPr>
        <w:ind w:leftChars="1250" w:left="2625"/>
        <w:rPr>
          <w:color w:val="FF0000"/>
        </w:rPr>
      </w:pPr>
      <w:r w:rsidRPr="00720533">
        <w:rPr>
          <w:rFonts w:hint="eastAsia"/>
          <w:color w:val="FF0000"/>
        </w:rPr>
        <w:t>とすっきり書けないように思うのです。</w:t>
      </w:r>
      <w:r w:rsidRPr="00720533">
        <w:rPr>
          <w:rFonts w:hint="eastAsia"/>
          <w:color w:val="FF0000"/>
        </w:rPr>
        <w:t>(</w:t>
      </w:r>
    </w:p>
    <w:p w:rsidR="00720533" w:rsidRPr="00720533" w:rsidRDefault="00720533" w:rsidP="00720533">
      <w:pPr>
        <w:ind w:left="2625" w:hangingChars="1250" w:hanging="2625"/>
        <w:rPr>
          <w:color w:val="FF0000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FF000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∇</m:t>
              </m:r>
              <m:ctrlPr>
                <w:rPr>
                  <w:rFonts w:ascii="Cambria Math" w:hAnsi="Cambria Math"/>
                  <w:color w:val="FF0000"/>
                </w:rPr>
              </m:ctrlPr>
            </m:e>
            <m:sub>
              <m:r>
                <w:rPr>
                  <w:rFonts w:ascii="Cambria Math" w:hAnsi="Cambria Math"/>
                  <w:color w:val="FF0000"/>
                </w:rPr>
                <m:t>i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CD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color w:val="FF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hAnsi="Cambria Math"/>
                  <w:color w:val="FF0000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color w:val="FF000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color w:val="FF000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e>
                  </m:d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color w:val="FF000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  <w:color w:val="FF0000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hAnsi="Cambria Math"/>
                  <w:color w:val="FF0000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color w:val="FF000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</w:rPr>
                    <m:t>T</m:t>
                  </m:r>
                  <m:ctrlPr>
                    <w:rPr>
                      <w:rFonts w:ascii="Cambria Math" w:hAnsi="Cambria Math"/>
                      <w:color w:val="FF0000"/>
                    </w:rPr>
                  </m:ctrlP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e>
                  </m:d>
                </m:sup>
              </m:sSubSup>
              <m:sSub>
                <m:sSubPr>
                  <m:ctrlPr>
                    <w:rPr>
                      <w:rFonts w:ascii="Cambria Math" w:hAnsi="Cambria Math"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j</m:t>
                  </m:r>
                </m:sub>
              </m:sSub>
            </m:e>
          </m:nary>
        </m:oMath>
      </m:oMathPara>
    </w:p>
    <w:p w:rsidR="00720533" w:rsidRPr="00720533" w:rsidRDefault="00720533" w:rsidP="00720533">
      <w:pPr>
        <w:ind w:left="2625" w:hangingChars="1250" w:hanging="2625"/>
        <w:rPr>
          <w:color w:val="FF0000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FF000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∇</m:t>
              </m:r>
              <m:ctrlPr>
                <w:rPr>
                  <w:rFonts w:ascii="Cambria Math" w:hAnsi="Cambria Math"/>
                  <w:color w:val="FF0000"/>
                </w:rPr>
              </m:ctrlPr>
            </m:e>
            <m:sub>
              <m:r>
                <w:rPr>
                  <w:rFonts w:ascii="Cambria Math" w:hAnsi="Cambria Math"/>
                  <w:color w:val="FF0000"/>
                </w:rPr>
                <m:t>i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DC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color w:val="FF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hAnsi="Cambria Math"/>
                  <w:color w:val="FF0000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color w:val="FF000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color w:val="FF000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e>
                  </m:d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color w:val="FF000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  <w:color w:val="FF0000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hAnsi="Cambria Math"/>
                  <w:color w:val="FF0000"/>
                </w:rPr>
                <m:t>j≠i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color w:val="FF000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</w:rPr>
                    <m:t>T</m:t>
                  </m:r>
                  <m:ctrlPr>
                    <w:rPr>
                      <w:rFonts w:ascii="Cambria Math" w:hAnsi="Cambria Math"/>
                      <w:color w:val="FF0000"/>
                    </w:rPr>
                  </m:ctrlP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e>
                  </m:d>
                </m:sup>
              </m:sSubSup>
              <m:sSub>
                <m:sSubPr>
                  <m:ctrlPr>
                    <w:rPr>
                      <w:rFonts w:ascii="Cambria Math" w:hAnsi="Cambria Math"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j</m:t>
                  </m:r>
                </m:sub>
              </m:sSub>
            </m:e>
          </m:nary>
        </m:oMath>
      </m:oMathPara>
    </w:p>
    <w:p w:rsidR="00720533" w:rsidRDefault="00720533" w:rsidP="00720533">
      <w:pPr>
        <w:ind w:leftChars="1250" w:left="2625"/>
        <w:rPr>
          <w:color w:val="FF0000"/>
        </w:rPr>
      </w:pPr>
      <w:r w:rsidRPr="00720533">
        <w:rPr>
          <w:rFonts w:hint="eastAsia"/>
          <w:color w:val="FF0000"/>
        </w:rPr>
        <w:t>になるのではないかと思います。もしこの結果が正しいとすると、このテキストに記述されている</w:t>
      </w:r>
      <w:r w:rsidRPr="00720533">
        <w:rPr>
          <w:rFonts w:hint="eastAsia"/>
          <w:color w:val="FF000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FF0000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F</m:t>
            </m:r>
            <m:ctrlPr>
              <w:rPr>
                <w:rFonts w:ascii="Cambria Math" w:hAnsi="Cambria Math"/>
                <w:b/>
                <w:color w:val="FF0000"/>
              </w:rPr>
            </m:ctrlPr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CD</m:t>
            </m:r>
            <m:ctrlPr>
              <w:rPr>
                <w:rFonts w:ascii="Cambria Math" w:hAnsi="Cambria Math"/>
                <w:color w:val="FF0000"/>
              </w:rPr>
            </m:ctrlPr>
          </m:sup>
        </m:sSubSup>
        <m:r>
          <w:rPr>
            <w:rFonts w:ascii="Cambria Math" w:hAnsi="Cambria Math"/>
            <w:color w:val="FF0000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color w:val="FF0000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F</m:t>
            </m:r>
            <m:ctrlPr>
              <w:rPr>
                <w:rFonts w:ascii="Cambria Math" w:hAnsi="Cambria Math"/>
                <w:b/>
                <w:color w:val="FF0000"/>
              </w:rPr>
            </m:ctrlPr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DC</m:t>
            </m:r>
            <m:ctrlPr>
              <w:rPr>
                <w:rFonts w:ascii="Cambria Math" w:hAnsi="Cambria Math"/>
                <w:color w:val="FF0000"/>
              </w:rPr>
            </m:ctrlPr>
          </m:sup>
        </m:sSubSup>
      </m:oMath>
      <w:r w:rsidRPr="00720533">
        <w:rPr>
          <w:rFonts w:hint="eastAsia"/>
          <w:color w:val="FF0000"/>
        </w:rPr>
        <w:t xml:space="preserve"> </w:t>
      </w:r>
      <w:r w:rsidRPr="00720533">
        <w:rPr>
          <w:rFonts w:hint="eastAsia"/>
          <w:color w:val="FF0000"/>
        </w:rPr>
        <w:t>の和としては一致するのですが</w:t>
      </w:r>
      <w:r w:rsidRPr="00720533">
        <w:rPr>
          <w:rFonts w:hint="eastAsia"/>
          <w:color w:val="FF0000"/>
        </w:rPr>
        <w:t>)</w:t>
      </w:r>
      <w:r w:rsidR="00E023E6">
        <w:rPr>
          <w:color w:val="FF0000"/>
        </w:rPr>
        <w:t xml:space="preserve"> </w:t>
      </w:r>
      <w:r w:rsidR="00981DCE">
        <w:rPr>
          <w:rFonts w:hint="eastAsia"/>
          <w:color w:val="FF0000"/>
        </w:rPr>
        <w:t>以上の考察から、</w:t>
      </w:r>
      <m:oMath>
        <m:sSubSup>
          <m:sSubSupPr>
            <m:ctrlPr>
              <w:rPr>
                <w:rFonts w:ascii="Cambria Math" w:hAnsi="Cambria Math"/>
                <w:i/>
                <w:color w:val="FF0000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F</m:t>
            </m:r>
            <m:ctrlPr>
              <w:rPr>
                <w:rFonts w:ascii="Cambria Math" w:hAnsi="Cambria Math"/>
                <w:b/>
                <w:color w:val="FF0000"/>
              </w:rPr>
            </m:ctrlPr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CD</m:t>
            </m:r>
            <m:ctrlPr>
              <w:rPr>
                <w:rFonts w:ascii="Cambria Math" w:hAnsi="Cambria Math"/>
                <w:color w:val="FF0000"/>
              </w:rPr>
            </m:ctrlPr>
          </m:sup>
        </m:sSubSup>
        <m:r>
          <w:rPr>
            <w:rFonts w:ascii="Cambria Math" w:hAnsi="Cambria Math"/>
            <w:color w:val="FF0000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color w:val="FF0000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color w:val="FF0000"/>
              </w:rPr>
              <m:t>F</m:t>
            </m:r>
            <m:ctrlPr>
              <w:rPr>
                <w:rFonts w:ascii="Cambria Math" w:hAnsi="Cambria Math"/>
                <w:b/>
                <w:color w:val="FF0000"/>
              </w:rPr>
            </m:ctrlPr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DC</m:t>
            </m:r>
            <m:ctrlPr>
              <w:rPr>
                <w:rFonts w:ascii="Cambria Math" w:hAnsi="Cambria Math"/>
                <w:color w:val="FF0000"/>
              </w:rPr>
            </m:ctrlPr>
          </m:sup>
        </m:sSubSup>
      </m:oMath>
      <w:r w:rsidR="00981DCE">
        <w:rPr>
          <w:rFonts w:hint="eastAsia"/>
          <w:color w:val="FF0000"/>
        </w:rPr>
        <w:t xml:space="preserve"> </w:t>
      </w:r>
      <w:r w:rsidR="00981DCE">
        <w:rPr>
          <w:rFonts w:hint="eastAsia"/>
          <w:color w:val="FF0000"/>
        </w:rPr>
        <w:t>の定義はこのテキ</w:t>
      </w:r>
      <w:r w:rsidR="00981DCE">
        <w:rPr>
          <w:rFonts w:hint="eastAsia"/>
          <w:color w:val="FF0000"/>
        </w:rPr>
        <w:lastRenderedPageBreak/>
        <w:t>ストに書いてある通りであって、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CD</m:t>
            </m:r>
          </m:sup>
        </m:sSup>
        <m:r>
          <w:rPr>
            <w:rFonts w:ascii="Cambria Math" w:hAnsi="Cambria Math"/>
            <w:color w:val="FF0000"/>
          </w:rPr>
          <m:t>,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DC</m:t>
            </m:r>
          </m:sup>
        </m:sSup>
      </m:oMath>
      <w:r w:rsidR="00981DCE">
        <w:rPr>
          <w:rFonts w:hint="eastAsia"/>
          <w:color w:val="FF0000"/>
        </w:rPr>
        <w:t xml:space="preserve"> </w:t>
      </w:r>
      <w:r w:rsidR="00981DCE">
        <w:rPr>
          <w:rFonts w:hint="eastAsia"/>
          <w:color w:val="FF0000"/>
        </w:rPr>
        <w:t>の微分として定義</w:t>
      </w:r>
    </w:p>
    <w:p w:rsidR="00981DCE" w:rsidRPr="00720533" w:rsidRDefault="00981DCE" w:rsidP="00720533">
      <w:pPr>
        <w:ind w:leftChars="1250" w:left="2625"/>
        <w:rPr>
          <w:color w:val="FF0000"/>
        </w:rPr>
      </w:pPr>
      <w:r>
        <w:rPr>
          <w:rFonts w:hint="eastAsia"/>
          <w:color w:val="FF0000"/>
        </w:rPr>
        <w:t>しているわけではないと推察していますが、どうでしょう？</w:t>
      </w:r>
    </w:p>
    <w:p w:rsidR="001F24A9" w:rsidRPr="00891C4C" w:rsidRDefault="00647137" w:rsidP="001F24A9"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b/>
              </w:rPr>
            </m:ctrlP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DC</m:t>
            </m:r>
            <m:ctrlPr>
              <w:rPr>
                <w:rFonts w:ascii="Cambria Math" w:hAnsi="Cambria Math"/>
              </w:rPr>
            </m:ctrlP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⋅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∇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i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b/>
              </w:rPr>
            </m:ctrlP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p>
        </m:sSubSup>
      </m:oMath>
      <w:r w:rsidR="00553C3F">
        <w:rPr>
          <w:rFonts w:hint="eastAsia"/>
        </w:rPr>
        <w:t xml:space="preserve">         </w:t>
      </w:r>
      <w:r w:rsidR="00553C3F">
        <w:rPr>
          <w:rFonts w:hint="eastAsia"/>
        </w:rPr>
        <w:t>←</w:t>
      </w:r>
    </w:p>
    <w:p w:rsidR="001F24A9" w:rsidRPr="001F24A9" w:rsidRDefault="00647137" w:rsidP="001F24A9"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DD</m:t>
              </m:r>
              <m:ctrlPr>
                <w:rPr>
                  <w:rFonts w:ascii="Cambria Math" w:hAnsi="Cambria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p>
          </m:sSubSup>
        </m:oMath>
      </m:oMathPara>
    </w:p>
    <w:p w:rsidR="001F24A9" w:rsidRDefault="001F24A9" w:rsidP="001F24A9"/>
    <w:p w:rsidR="001F24A9" w:rsidRDefault="001F24A9" w:rsidP="001F24A9">
      <w:r>
        <w:rPr>
          <w:rFonts w:hint="eastAsia"/>
        </w:rPr>
        <w:t>静電ポテンシャルと電場、電場の微分</w:t>
      </w:r>
    </w:p>
    <w:p w:rsidR="00CE1DF9" w:rsidRDefault="00647137" w:rsidP="00553C3F">
      <w:pPr>
        <w:ind w:left="2940" w:hangingChars="1400" w:hanging="2940"/>
        <w:rPr>
          <w:color w:val="FF0000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ϕ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b/>
                  </w:rPr>
                </m:ctrlPr>
              </m:e>
              <m:sub>
                <m:r>
                  <w:rPr>
                    <w:rFonts w:ascii="Cambria Math" w:hAnsi="Cambria Math"/>
                  </w:rPr>
                  <m:t>ij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d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e>
        </m:nary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ext</m:t>
            </m:r>
          </m:sup>
        </m:sSup>
        <m:r>
          <w:rPr>
            <w:rFonts w:ascii="Cambria Math" w:hAnsi="Cambria Math"/>
          </w:rPr>
          <m:t>⋅</m:t>
        </m:r>
        <m:r>
          <m:rPr>
            <m:sty m:val="b"/>
          </m:rPr>
          <w:rPr>
            <w:rFonts w:ascii="Cambria Math" w:hAnsi="Cambria Math"/>
          </w:rPr>
          <m:t>x</m:t>
        </m:r>
      </m:oMath>
      <w:r w:rsidR="00FE4BB3">
        <w:rPr>
          <w:rFonts w:hint="eastAsia"/>
          <w:b/>
        </w:rPr>
        <w:t xml:space="preserve">　　</w:t>
      </w:r>
      <w:r w:rsidR="00FE4BB3">
        <w:rPr>
          <w:rFonts w:hint="eastAsia"/>
          <w:b/>
          <w:color w:val="FF0000"/>
        </w:rPr>
        <w:t>←</w:t>
      </w:r>
      <w:r w:rsidR="00FE4BB3">
        <w:rPr>
          <w:rFonts w:hint="eastAsia"/>
          <w:b/>
          <w:color w:val="FF0000"/>
        </w:rPr>
        <w:t xml:space="preserve"> </w:t>
      </w:r>
      <w:r w:rsidR="00FE4BB3" w:rsidRPr="00FE4BB3">
        <w:rPr>
          <w:rFonts w:hint="eastAsia"/>
          <w:color w:val="FF0000"/>
        </w:rPr>
        <w:t>①</w:t>
      </w:r>
      <w:r w:rsidR="00FE4BB3" w:rsidRPr="00FE4BB3">
        <w:rPr>
          <w:rFonts w:hint="eastAsia"/>
          <w:color w:val="FF0000"/>
        </w:rPr>
        <w:t xml:space="preserve"> </w:t>
      </w:r>
      <w:r w:rsidR="00553C3F">
        <w:rPr>
          <w:color w:val="FF0000"/>
        </w:rPr>
        <w:t>(</w:t>
      </w:r>
      <w:r w:rsidR="00065798">
        <w:rPr>
          <w:rFonts w:hint="eastAsia"/>
          <w:color w:val="FF0000"/>
        </w:rPr>
        <w:t>プログラムの仕様上の確認</w:t>
      </w:r>
      <w:r w:rsidR="00553C3F">
        <w:rPr>
          <w:color w:val="FF0000"/>
        </w:rPr>
        <w:t>)</w:t>
      </w:r>
      <w:r w:rsidR="00FE4BB3" w:rsidRPr="00FE4BB3">
        <w:rPr>
          <w:rFonts w:hint="eastAsia"/>
          <w:color w:val="FF0000"/>
        </w:rPr>
        <w:t>現在のプログラム</w:t>
      </w:r>
      <w:r w:rsidR="00553C3F">
        <w:rPr>
          <w:rFonts w:hint="eastAsia"/>
          <w:color w:val="FF0000"/>
        </w:rPr>
        <w:t>(</w:t>
      </w:r>
      <w:r w:rsidR="00553C3F">
        <w:rPr>
          <w:rFonts w:hint="eastAsia"/>
          <w:color w:val="FF0000"/>
        </w:rPr>
        <w:t>主に、</w:t>
      </w:r>
      <w:r w:rsidR="00553C3F">
        <w:rPr>
          <w:rFonts w:hint="eastAsia"/>
          <w:color w:val="FF0000"/>
        </w:rPr>
        <w:t xml:space="preserve">coulomb.F </w:t>
      </w:r>
      <w:r w:rsidR="00553C3F">
        <w:rPr>
          <w:rFonts w:hint="eastAsia"/>
          <w:color w:val="FF0000"/>
        </w:rPr>
        <w:t>の外場に関する部分</w:t>
      </w:r>
      <w:r w:rsidR="00553C3F">
        <w:rPr>
          <w:rFonts w:hint="eastAsia"/>
          <w:color w:val="FF0000"/>
        </w:rPr>
        <w:t xml:space="preserve"> +</w:t>
      </w:r>
      <w:r w:rsidR="00553C3F">
        <w:rPr>
          <w:color w:val="FF0000"/>
        </w:rPr>
        <w:t xml:space="preserve"> FreeFlex_module.F</w:t>
      </w:r>
      <w:r w:rsidR="00553C3F">
        <w:rPr>
          <w:rFonts w:hint="eastAsia"/>
          <w:color w:val="FF0000"/>
        </w:rPr>
        <w:t>で外場を設定する部分</w:t>
      </w:r>
      <w:r w:rsidR="00553C3F">
        <w:rPr>
          <w:rFonts w:hint="eastAsia"/>
          <w:color w:val="FF0000"/>
        </w:rPr>
        <w:t>)</w:t>
      </w:r>
      <w:r w:rsidR="00FE4BB3" w:rsidRPr="00FE4BB3">
        <w:rPr>
          <w:rFonts w:hint="eastAsia"/>
          <w:color w:val="FF0000"/>
        </w:rPr>
        <w:t>では、外部電場は別の項として取り扱って</w:t>
      </w:r>
      <w:r w:rsidR="00FE4BB3">
        <w:rPr>
          <w:rFonts w:hint="eastAsia"/>
          <w:color w:val="FF0000"/>
        </w:rPr>
        <w:t>おり、サブルーチン</w:t>
      </w:r>
      <w:r w:rsidR="00FE4BB3">
        <w:rPr>
          <w:rFonts w:hint="eastAsia"/>
          <w:color w:val="FF0000"/>
        </w:rPr>
        <w:t>set_external_field</w:t>
      </w:r>
      <w:r w:rsidR="00CE1DF9">
        <w:rPr>
          <w:color w:val="FF0000"/>
        </w:rPr>
        <w:t xml:space="preserve"> </w:t>
      </w:r>
      <w:r w:rsidR="00CE1DF9">
        <w:rPr>
          <w:rFonts w:hint="eastAsia"/>
          <w:color w:val="FF0000"/>
        </w:rPr>
        <w:t>で設定しているので、このテキストにも別の項であると明記してよろしいですか？</w:t>
      </w:r>
      <w:r w:rsidR="00CE1DF9">
        <w:rPr>
          <w:rFonts w:hint="eastAsia"/>
          <w:color w:val="FF0000"/>
        </w:rPr>
        <w:t xml:space="preserve"> </w:t>
      </w:r>
      <w:r w:rsidR="00CE1DF9">
        <w:rPr>
          <w:rFonts w:hint="eastAsia"/>
          <w:color w:val="FF0000"/>
        </w:rPr>
        <w:t>また、外部電場の電位</w:t>
      </w:r>
      <w:r w:rsidR="00CE1DF9">
        <w:rPr>
          <w:rFonts w:hint="eastAsia"/>
          <w:color w:val="FF0000"/>
        </w:rPr>
        <w:t>(</w:t>
      </w:r>
      <w:r w:rsidR="00CE1DF9">
        <w:rPr>
          <w:color w:val="FF0000"/>
        </w:rPr>
        <w:t>phi_ext</w:t>
      </w:r>
      <w:r w:rsidR="00CE1DF9">
        <w:rPr>
          <w:rFonts w:hint="eastAsia"/>
          <w:color w:val="FF0000"/>
        </w:rPr>
        <w:t>)</w:t>
      </w:r>
      <w:r w:rsidR="00CE1DF9">
        <w:rPr>
          <w:rFonts w:hint="eastAsia"/>
          <w:color w:val="FF0000"/>
        </w:rPr>
        <w:t>に相当する項についてですが、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ϕ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b/>
                  </w:rPr>
                </m:ctrlPr>
              </m:e>
              <m:sub>
                <m:r>
                  <w:rPr>
                    <w:rFonts w:ascii="Cambria Math" w:hAnsi="Cambria Math"/>
                  </w:rPr>
                  <m:t>ij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d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e>
        </m:nary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ext</m:t>
            </m:r>
          </m:sup>
        </m:sSup>
        <m:r>
          <w:rPr>
            <w:rFonts w:ascii="Cambria Math" w:hAnsi="Cambria Math"/>
          </w:rPr>
          <m:t>⋅</m:t>
        </m:r>
        <m:r>
          <m:rPr>
            <m:sty m:val="b"/>
          </m:rPr>
          <w:rPr>
            <w:rFonts w:ascii="Cambria Math" w:hAnsi="Cambria Math"/>
          </w:rPr>
          <m:t>x</m:t>
        </m:r>
      </m:oMath>
      <w:r w:rsidR="00CE1DF9">
        <w:rPr>
          <w:rFonts w:hint="eastAsia"/>
          <w:b/>
        </w:rPr>
        <w:t xml:space="preserve"> </w:t>
      </w:r>
      <w:r w:rsidR="00CE1DF9">
        <w:rPr>
          <w:rFonts w:hint="eastAsia"/>
          <w:color w:val="FF0000"/>
        </w:rPr>
        <w:t>では</w:t>
      </w:r>
      <w:r w:rsidR="00CE1DF9">
        <w:rPr>
          <w:rFonts w:hint="eastAsia"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ext</m:t>
            </m:r>
          </m:sup>
        </m:sSup>
        <m:r>
          <w:rPr>
            <w:rFonts w:ascii="Cambria Math" w:hAnsi="Cambria Math"/>
          </w:rPr>
          <m:t>⋅</m:t>
        </m:r>
        <m:r>
          <m:rPr>
            <m:sty m:val="b"/>
          </m:rPr>
          <w:rPr>
            <w:rFonts w:ascii="Cambria Math" w:hAnsi="Cambria Math"/>
          </w:rPr>
          <m:t>x</m:t>
        </m:r>
      </m:oMath>
      <w:r w:rsidR="00CE1DF9">
        <w:rPr>
          <w:rFonts w:hint="eastAsia"/>
          <w:b/>
        </w:rPr>
        <w:t xml:space="preserve"> </w:t>
      </w:r>
      <w:r w:rsidR="00CE1DF9">
        <w:rPr>
          <w:rFonts w:hint="eastAsia"/>
          <w:color w:val="FF0000"/>
        </w:rPr>
        <w:t>になっていますが、正しくは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ext</m:t>
            </m:r>
          </m:sup>
        </m:sSup>
        <m:r>
          <w:rPr>
            <w:rFonts w:ascii="Cambria Math" w:hAnsi="Cambria Math"/>
          </w:rPr>
          <m:t>⋅</m:t>
        </m:r>
        <m:r>
          <m:rPr>
            <m:sty m:val="b"/>
          </m:rPr>
          <w:rPr>
            <w:rFonts w:ascii="Cambria Math" w:hAnsi="Cambria Math"/>
          </w:rPr>
          <m:t>x</m:t>
        </m:r>
      </m:oMath>
      <w:r w:rsidR="00CE1DF9">
        <w:rPr>
          <w:rFonts w:hint="eastAsia"/>
          <w:b/>
        </w:rPr>
        <w:t xml:space="preserve"> </w:t>
      </w:r>
      <w:r w:rsidR="00CE1DF9">
        <w:rPr>
          <w:rFonts w:hint="eastAsia"/>
          <w:color w:val="FF0000"/>
        </w:rPr>
        <w:t>ですよね？</w:t>
      </w:r>
      <w:r w:rsidR="00CE1DF9">
        <w:rPr>
          <w:rFonts w:hint="eastAsia"/>
          <w:color w:val="FF0000"/>
        </w:rPr>
        <w:t>(</w:t>
      </w:r>
      <w:r w:rsidR="00CE1DF9">
        <w:rPr>
          <w:color w:val="FF0000"/>
        </w:rPr>
        <w:t xml:space="preserve">phi_ext </w:t>
      </w:r>
      <w:r w:rsidR="00CE1DF9">
        <w:rPr>
          <w:rFonts w:hint="eastAsia"/>
          <w:color w:val="FF0000"/>
        </w:rPr>
        <w:t>の基準を、座標が原点の位置にしているからという理解で</w:t>
      </w:r>
      <w:r w:rsidR="005765B6">
        <w:rPr>
          <w:rFonts w:hint="eastAsia"/>
          <w:color w:val="FF0000"/>
        </w:rPr>
        <w:t>いいですよね？</w:t>
      </w:r>
      <w:r w:rsidR="00CE1DF9">
        <w:rPr>
          <w:rFonts w:hint="eastAsia"/>
          <w:color w:val="FF0000"/>
        </w:rPr>
        <w:t xml:space="preserve">) </w:t>
      </w:r>
    </w:p>
    <w:p w:rsidR="00AA724C" w:rsidRPr="00FE4BB3" w:rsidRDefault="00647137" w:rsidP="00AA724C">
      <w:pPr>
        <w:rPr>
          <w:color w:val="FF0000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b/>
              </w:rPr>
            </m:ctrlP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p>
        </m:sSubSup>
        <m:r>
          <m:rPr>
            <m:sty m:val="p"/>
          </m:rPr>
          <w:rPr>
            <w:rFonts w:ascii="Cambria Math" w:hAnsi="Cambria Math"/>
          </w:rPr>
          <m:t>=-</m:t>
        </m:r>
        <m:nary>
          <m:naryPr>
            <m:chr m:val="∑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b/>
                  </w:rPr>
                </m:ctrlPr>
              </m:e>
              <m:sub>
                <m:r>
                  <w:rPr>
                    <w:rFonts w:ascii="Cambria Math" w:hAnsi="Cambria Math"/>
                  </w:rPr>
                  <m:t>ij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sup>
            </m:sSub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e>
        </m:nary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ext</m:t>
            </m:r>
          </m:sup>
        </m:sSup>
      </m:oMath>
      <w:r w:rsidR="00FE4BB3">
        <w:rPr>
          <w:rFonts w:hint="eastAsia"/>
        </w:rPr>
        <w:t xml:space="preserve">    </w:t>
      </w:r>
      <w:r w:rsidR="00FE4BB3">
        <w:t xml:space="preserve"> </w:t>
      </w:r>
      <w:r w:rsidR="00FE4BB3">
        <w:rPr>
          <w:rFonts w:hint="eastAsia"/>
          <w:color w:val="FF0000"/>
        </w:rPr>
        <w:t>←</w:t>
      </w:r>
      <w:r w:rsidR="00FE4BB3">
        <w:rPr>
          <w:rFonts w:hint="eastAsia"/>
          <w:color w:val="FF0000"/>
        </w:rPr>
        <w:t xml:space="preserve"> </w:t>
      </w:r>
      <w:r w:rsidR="00FE4BB3">
        <w:rPr>
          <w:rFonts w:hint="eastAsia"/>
          <w:color w:val="FF0000"/>
        </w:rPr>
        <w:t>①</w:t>
      </w:r>
    </w:p>
    <w:p w:rsidR="00AA724C" w:rsidRDefault="00647137" w:rsidP="001F24A9"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1F24A9" w:rsidRPr="00B170D7" w:rsidRDefault="00647137" w:rsidP="001F24A9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1F24A9" w:rsidRPr="00B170D7" w:rsidRDefault="00647137" w:rsidP="001F24A9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1F24A9" w:rsidRPr="00DB1E12" w:rsidRDefault="00647137" w:rsidP="001F24A9"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1F24A9" w:rsidRDefault="001F24A9" w:rsidP="001F24A9"/>
    <w:p w:rsidR="00AA724C" w:rsidRDefault="00AA724C" w:rsidP="001F24A9">
      <w:r>
        <w:rPr>
          <w:rFonts w:hint="eastAsia"/>
        </w:rPr>
        <w:t>誘起双極子</w:t>
      </w:r>
    </w:p>
    <w:p w:rsidR="00AA724C" w:rsidRPr="00AA724C" w:rsidRDefault="00647137" w:rsidP="00AA724C">
      <m:oMathPara>
        <m:oMath>
          <m:d>
            <m:dPr>
              <m:begChr m:val=""/>
              <m:endChr m:val="}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m>
                <m:mPr>
                  <m:rSpRule m:val="4"/>
                  <m:rSp m:val="8"/>
                  <m:cGpRule m:val="3"/>
                  <m:cGp m:val="120"/>
                  <m:mcs>
                    <m:mc>
                      <m:mcPr>
                        <m:count m:val="2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μ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</m:e>
                  <m:e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m>
                          <m:mPr>
                            <m:rSpRule m:val="2"/>
                            <m:cGp m:val="8"/>
                            <m:mcs>
                              <m:mc>
                                <m:mcPr>
                                  <m:count m:val="2"/>
                                  <m:mcJc m:val="left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hint="eastAsia"/>
                                    </w:rPr>
                                    <m:t>i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&lt;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thresh</m:t>
                                  </m:r>
                                </m:sup>
                              </m:sSup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thresh</m:t>
                                  </m:r>
                                </m:sup>
                              </m:s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hint="eastAsia"/>
                                        </w:rPr>
                                        <m:t>i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&gt;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thresh</m:t>
                                  </m:r>
                                </m:sup>
                              </m:sSup>
                            </m:e>
                          </m:mr>
                        </m:m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</m:e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j≠i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ij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</m:d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</m:sSub>
                      </m:e>
                    </m:nary>
                  </m:e>
                </m:mr>
              </m:m>
              <m:r>
                <m:rPr>
                  <m:sty m:val="bi"/>
                </m:rPr>
                <w:rPr>
                  <w:rFonts w:ascii="Cambria Math" w:hAnsi="Cambria Math"/>
                </w:rPr>
                <m:t xml:space="preserve">            </m:t>
              </m:r>
            </m:e>
          </m:d>
          <m:r>
            <w:rPr>
              <w:rFonts w:ascii="Cambria Math" w:hAnsi="Cambria Math" w:hint="eastAsia"/>
            </w:rPr>
            <m:t xml:space="preserve">   </m:t>
          </m:r>
          <m:r>
            <w:rPr>
              <w:rFonts w:ascii="Cambria Math" w:hAnsi="Cambria Math"/>
            </w:rPr>
            <m:t>iteration</m:t>
          </m:r>
        </m:oMath>
      </m:oMathPara>
    </w:p>
    <w:p w:rsidR="00AA724C" w:rsidRDefault="00AA724C" w:rsidP="00AA724C"/>
    <w:p w:rsidR="00DB1E12" w:rsidRDefault="00165A7B" w:rsidP="00AA724C">
      <w:r>
        <w:rPr>
          <w:rFonts w:hint="eastAsia"/>
        </w:rPr>
        <w:t>相互作用テンソル</w:t>
      </w:r>
    </w:p>
    <w:p w:rsidR="00AA724C" w:rsidRDefault="00647137" w:rsidP="00AA724C"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d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π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</m:sSub>
            </m:den>
          </m:f>
        </m:oMath>
      </m:oMathPara>
    </w:p>
    <w:p w:rsidR="00AA724C" w:rsidRDefault="00647137" w:rsidP="00AA724C"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T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ij</m:t>
              </m:r>
            </m:sub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d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d>
            </m:sup>
          </m:sSubSup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bSup>
            </m:den>
          </m:f>
        </m:oMath>
      </m:oMathPara>
    </w:p>
    <w:p w:rsidR="00AA724C" w:rsidRDefault="00647137" w:rsidP="00AA724C"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  <m:ctrlPr>
                <w:rPr>
                  <w:rFonts w:ascii="Cambria Math" w:hAnsi="Cambria Math"/>
                  <w:b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ij</m:t>
              </m:r>
            </m:sub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d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T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ij</m:t>
              </m:r>
            </m:sub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d>
            </m:sup>
          </m:sSubSup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bSup>
                </m:den>
              </m:f>
              <m:r>
                <w:rPr>
                  <w:rFonts w:ascii="Cambria Math" w:hAnsi="Cambria Math"/>
                </w:rPr>
                <m:t>-3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bSup>
                </m:den>
              </m:f>
            </m:e>
          </m:d>
        </m:oMath>
      </m:oMathPara>
    </w:p>
    <w:p w:rsidR="00AA724C" w:rsidRPr="00C94D91" w:rsidRDefault="00647137" w:rsidP="00AA724C"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T</m:t>
              </m:r>
              <m:ctrlPr>
                <w:rPr>
                  <w:rFonts w:ascii="Cambria Math" w:hAnsi="Cambria Math"/>
                  <w:b/>
                </w:rPr>
              </m:ctrlPr>
            </m:e>
            <m:sub>
              <m:r>
                <w:rPr>
                  <w:rFonts w:ascii="Cambria Math" w:hAnsi="Cambria Math"/>
                </w:rPr>
                <m:t>ij</m:t>
              </m:r>
            </m:sub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  <m:ctrlPr>
                <w:rPr>
                  <w:rFonts w:ascii="Cambria Math" w:hAnsi="Cambria Math"/>
                  <w:b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ij</m:t>
              </m:r>
            </m:sub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d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bSup>
                </m:den>
              </m:f>
              <m:r>
                <w:rPr>
                  <w:rFonts w:ascii="Cambria Math" w:hAnsi="Cambria Math"/>
                </w:rPr>
                <m:t>-5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7</m:t>
                      </m:r>
                    </m:sup>
                  </m:sSubSup>
                </m:den>
              </m:f>
            </m:e>
          </m:d>
        </m:oMath>
      </m:oMathPara>
    </w:p>
    <w:p w:rsidR="00AA724C" w:rsidRPr="00AA724C" w:rsidRDefault="00647137" w:rsidP="00AA724C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B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αβγ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αβ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γ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γα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β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βγ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</m:oMath>
      </m:oMathPara>
    </w:p>
    <w:p w:rsidR="006A3E3A" w:rsidRDefault="006A3E3A" w:rsidP="00AA724C"/>
    <w:p w:rsidR="006A3E3A" w:rsidRDefault="006B195D" w:rsidP="006B195D">
      <w:pPr>
        <w:pStyle w:val="1"/>
      </w:pPr>
      <w:r>
        <w:rPr>
          <w:rFonts w:hint="eastAsia"/>
        </w:rPr>
        <w:t xml:space="preserve"> </w:t>
      </w:r>
      <w:r>
        <w:rPr>
          <w:rFonts w:hint="eastAsia"/>
        </w:rPr>
        <w:t>各構造体で行っている計算</w:t>
      </w:r>
    </w:p>
    <w:p w:rsidR="00EE7385" w:rsidRPr="00EE7385" w:rsidRDefault="00EE7385" w:rsidP="00EE7385">
      <w:r>
        <w:rPr>
          <w:rFonts w:hint="eastAsia"/>
        </w:rPr>
        <w:t>さすがに書くのはしんどいので、</w:t>
      </w:r>
      <w:r>
        <w:rPr>
          <w:rFonts w:hint="eastAsia"/>
        </w:rPr>
        <w:t>polarize_a.docx</w:t>
      </w:r>
      <w:r>
        <w:rPr>
          <w:rFonts w:hint="eastAsia"/>
        </w:rPr>
        <w:t>とソースを見てください。</w:t>
      </w:r>
    </w:p>
    <w:p w:rsidR="006B195D" w:rsidRDefault="006B195D" w:rsidP="006B195D">
      <w:pPr>
        <w:pStyle w:val="2"/>
      </w:pPr>
      <w:r>
        <w:rPr>
          <w:rFonts w:hint="eastAsia"/>
        </w:rPr>
        <w:t xml:space="preserve"> </w:t>
      </w:r>
      <w:r>
        <w:t>coulomb_struct</w:t>
      </w:r>
    </w:p>
    <w:p w:rsidR="006B195D" w:rsidRPr="006B195D" w:rsidRDefault="006B195D" w:rsidP="006B195D">
      <w:pPr>
        <w:pStyle w:val="3"/>
        <w:numPr>
          <w:ilvl w:val="2"/>
          <w:numId w:val="2"/>
        </w:numPr>
        <w:ind w:leftChars="0"/>
      </w:pPr>
      <w:r>
        <w:rPr>
          <w:rFonts w:hint="eastAsia"/>
        </w:rPr>
        <w:t xml:space="preserve"> coulomb%calculate</w:t>
      </w:r>
    </w:p>
    <w:p w:rsidR="006A3E3A" w:rsidRDefault="006A3E3A" w:rsidP="00AA724C"/>
    <w:p w:rsidR="009B68F7" w:rsidRDefault="009B68F7" w:rsidP="00AA724C"/>
    <w:p w:rsidR="009B68F7" w:rsidRDefault="009B68F7" w:rsidP="00AA724C"/>
    <w:p w:rsidR="009B68F7" w:rsidRDefault="009B68F7" w:rsidP="00AA724C"/>
    <w:p w:rsidR="009B68F7" w:rsidRPr="00AA724C" w:rsidRDefault="009B68F7" w:rsidP="00AA724C"/>
    <w:p w:rsidR="00DB1E12" w:rsidRDefault="00EE7385" w:rsidP="006A3E3A">
      <w:pPr>
        <w:pStyle w:val="1"/>
      </w:pPr>
      <w:r>
        <w:rPr>
          <w:rFonts w:hint="eastAsia"/>
        </w:rPr>
        <w:t xml:space="preserve"> </w:t>
      </w:r>
      <w:r w:rsidR="004479C7">
        <w:rPr>
          <w:rFonts w:hint="eastAsia"/>
        </w:rPr>
        <w:t>誘起双極子計算</w:t>
      </w:r>
    </w:p>
    <w:p w:rsidR="004479C7" w:rsidRDefault="00B93B5C" w:rsidP="004479C7">
      <w:r>
        <w:rPr>
          <w:rFonts w:hint="eastAsia"/>
        </w:rPr>
        <w:t xml:space="preserve">  </w:t>
      </w:r>
      <w:r w:rsidR="004479C7">
        <w:rPr>
          <w:rFonts w:hint="eastAsia"/>
        </w:rPr>
        <w:t>誘起双極子は一般に、</w:t>
      </w:r>
    </w:p>
    <w:p w:rsidR="004479C7" w:rsidRPr="00DB1E12" w:rsidRDefault="00647137" w:rsidP="004479C7">
      <w:pPr>
        <w:rPr>
          <w:b/>
        </w:rPr>
      </w:pPr>
      <m:oMathPara>
        <m:oMath>
          <m:box>
            <m:boxPr>
              <m:noBreak m:val="0"/>
              <m:ctrlPr>
                <w:rPr>
                  <w:rFonts w:ascii="Cambria Math" w:hAnsi="Cambria Math"/>
                  <w:b/>
                  <w:i/>
                </w:rPr>
              </m:ctrlPr>
            </m:boxPr>
            <m:e>
              <m:d>
                <m:dPr>
                  <m:begChr m:val=""/>
                  <m:endChr m:val="}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m>
                    <m:mPr>
                      <m:rSp m:val="8"/>
                      <m:cGpRule m:val="3"/>
                      <m:cGp m:val="120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μ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μ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E</m:t>
                            </m:r>
                            <m:ctrlPr>
                              <w:rPr>
                                <w:rFonts w:ascii="Cambria Math" w:hAnsi="Cambria Math"/>
                                <w:b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j≠i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ij</m:t>
                                </m:r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e>
                                </m:d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⋅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μ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j</m:t>
                                </m: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ub>
                            </m:sSub>
                          </m:e>
                        </m:nary>
                      </m:e>
                    </m:mr>
                  </m: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           </m:t>
                  </m:r>
                </m:e>
              </m:d>
              <m:r>
                <w:rPr>
                  <w:rFonts w:ascii="Cambria Math" w:hAnsi="Cambria Math" w:hint="eastAsia"/>
                </w:rPr>
                <m:t xml:space="preserve">   </m:t>
              </m:r>
              <m:r>
                <w:rPr>
                  <w:rFonts w:ascii="Cambria Math" w:hAnsi="Cambria Math"/>
                </w:rPr>
                <m:t>iteration</m:t>
              </m:r>
            </m:e>
          </m:box>
        </m:oMath>
      </m:oMathPara>
    </w:p>
    <w:p w:rsidR="004479C7" w:rsidRDefault="004479C7" w:rsidP="004479C7">
      <w:r>
        <w:rPr>
          <w:rFonts w:hint="eastAsia"/>
        </w:rPr>
        <w:t>で計算される。</w:t>
      </w:r>
      <w:r>
        <w:rPr>
          <w:rFonts w:hint="eastAsia"/>
        </w:rPr>
        <w:t xml:space="preserve"> </w:t>
      </w:r>
      <w:r w:rsidR="00665CAA">
        <w:rPr>
          <w:rFonts w:hint="eastAsia"/>
        </w:rPr>
        <w:t>上式より、</w:t>
      </w:r>
      <w:r>
        <w:rPr>
          <w:rFonts w:hint="eastAsia"/>
        </w:rPr>
        <w:t>誘起双極子を形成するのに必要なエネルギーは、</w:t>
      </w:r>
    </w:p>
    <w:p w:rsidR="005106DA" w:rsidRPr="009B68F7" w:rsidRDefault="00647137" w:rsidP="004479C7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ind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 xml:space="preserve"> 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p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α=x,y,z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iα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 xml:space="preserve"> 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p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α=x,y,z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iα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β=x,y,z</m:t>
                      </m:r>
                    </m:sub>
                    <m:sup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iα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iβ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 xml:space="preserve">  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iβ</m:t>
                          </m:r>
                        </m:sub>
                      </m:sSub>
                    </m:e>
                  </m:nary>
                </m:e>
              </m:nary>
            </m:e>
          </m:nary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 xml:space="preserve"> 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p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α, β =x,y,z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iβ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iα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iα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iβ</m:t>
                          </m:r>
                        </m:sub>
                      </m:sSub>
                    </m:den>
                  </m:f>
                </m:e>
              </m:nary>
            </m:e>
          </m:nary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 xml:space="preserve"> 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p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α, β =x,y,z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iβ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iα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iα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iβ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αβ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iα</m:t>
                          </m:r>
                        </m:sub>
                      </m:sSub>
                    </m:e>
                  </m:d>
                </m:e>
              </m:nary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-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 xml:space="preserve"> 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⋅d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:rsidR="009B68F7" w:rsidRDefault="009B68F7" w:rsidP="004479C7">
      <w:pPr>
        <w:rPr>
          <w:color w:val="FF0000"/>
        </w:rPr>
      </w:pPr>
      <w:r>
        <w:rPr>
          <w:rFonts w:hint="eastAsia"/>
          <w:color w:val="FF0000"/>
        </w:rPr>
        <w:t>↑</w:t>
      </w:r>
      <w:r>
        <w:rPr>
          <w:rFonts w:hint="eastAsia"/>
          <w:color w:val="FF0000"/>
        </w:rPr>
        <w:t xml:space="preserve"> </w:t>
      </w:r>
      <w:r w:rsidR="00720533">
        <w:rPr>
          <w:rFonts w:hint="eastAsia"/>
          <w:color w:val="FF0000"/>
        </w:rPr>
        <w:t>③</w:t>
      </w:r>
      <w:r>
        <w:rPr>
          <w:rFonts w:hint="eastAsia"/>
          <w:color w:val="FF0000"/>
        </w:rPr>
        <w:t xml:space="preserve"> </w:t>
      </w:r>
      <w:r w:rsidR="00981DCE">
        <w:rPr>
          <w:rFonts w:hint="eastAsia"/>
          <w:color w:val="FF0000"/>
        </w:rPr>
        <w:t>(</w:t>
      </w:r>
      <w:r w:rsidR="00981DCE">
        <w:rPr>
          <w:rFonts w:hint="eastAsia"/>
          <w:color w:val="FF0000"/>
        </w:rPr>
        <w:t>質問</w:t>
      </w:r>
      <w:r w:rsidR="00981DCE">
        <w:rPr>
          <w:rFonts w:hint="eastAsia"/>
          <w:color w:val="FF0000"/>
        </w:rPr>
        <w:t>)</w:t>
      </w:r>
      <w:r w:rsidR="00981DCE">
        <w:rPr>
          <w:color w:val="FF0000"/>
        </w:rPr>
        <w:t xml:space="preserve"> </w:t>
      </w:r>
      <w:r>
        <w:rPr>
          <w:rFonts w:hint="eastAsia"/>
          <w:color w:val="FF0000"/>
        </w:rPr>
        <w:t>この式の第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式の意味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そもそも誘起双極子のエネルギーとは何なのか？</w:t>
      </w:r>
      <w:r>
        <w:rPr>
          <w:rFonts w:hint="eastAsia"/>
          <w:color w:val="FF0000"/>
        </w:rPr>
        <w:t>)</w:t>
      </w:r>
    </w:p>
    <w:p w:rsidR="009B68F7" w:rsidRDefault="009B68F7" w:rsidP="009B68F7">
      <w:pPr>
        <w:ind w:firstLineChars="400" w:firstLine="840"/>
        <w:rPr>
          <w:color w:val="FF0000"/>
        </w:rPr>
      </w:pPr>
      <w:r>
        <w:rPr>
          <w:rFonts w:hint="eastAsia"/>
          <w:color w:val="FF0000"/>
        </w:rPr>
        <w:t>(</w:t>
      </w:r>
      <w:r w:rsidRPr="009B68F7">
        <w:rPr>
          <w:rFonts w:hint="eastAsia"/>
          <w:color w:val="FF0000"/>
        </w:rPr>
        <w:t>第</w:t>
      </w:r>
      <w:r>
        <w:rPr>
          <w:rFonts w:hint="eastAsia"/>
          <w:color w:val="FF0000"/>
        </w:rPr>
        <w:t>1</w:t>
      </w:r>
      <w:r w:rsidRPr="009B68F7">
        <w:rPr>
          <w:rFonts w:hint="eastAsia"/>
          <w:color w:val="FF0000"/>
        </w:rPr>
        <w:t>式</w:t>
      </w:r>
      <w:r w:rsidRPr="009B68F7">
        <w:rPr>
          <w:rFonts w:hint="eastAsia"/>
          <w:color w:val="FF0000"/>
        </w:rPr>
        <w:t>=</w:t>
      </w:r>
      <m:oMath>
        <m:sSubSup>
          <m:sSubSupPr>
            <m:ctrlPr>
              <w:rPr>
                <w:rFonts w:ascii="Cambria Math" w:hAnsi="Cambria Math"/>
                <w:color w:val="FF0000"/>
              </w:rPr>
            </m:ctrlPr>
          </m:sSubSupPr>
          <m:e>
            <m:r>
              <w:rPr>
                <w:rFonts w:ascii="Cambria Math" w:hAnsi="Cambria Math"/>
                <w:color w:val="FF0000"/>
              </w:rPr>
              <m:t>U</m:t>
            </m:r>
            <m:ctrlPr>
              <w:rPr>
                <w:rFonts w:ascii="Cambria Math" w:hAnsi="Cambria Math"/>
                <w:i/>
                <w:color w:val="FF0000"/>
              </w:rPr>
            </m:ctrlPr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ind</m:t>
            </m:r>
          </m:sup>
        </m:sSubSup>
        <m:r>
          <m:rPr>
            <m:sty m:val="p"/>
          </m:rPr>
          <w:rPr>
            <w:rFonts w:ascii="Cambria Math" w:hAnsi="Cambria Math"/>
            <w:color w:val="FF0000"/>
          </w:rPr>
          <m:t>=</m:t>
        </m:r>
        <m:nary>
          <m:naryPr>
            <m:ctrlPr>
              <w:rPr>
                <w:rFonts w:ascii="Cambria Math" w:hAnsi="Cambria Math"/>
                <w:color w:val="FF0000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0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</w:rPr>
                  <m:t>μ</m:t>
                </m:r>
              </m:e>
              <m:sub>
                <m:r>
                  <w:rPr>
                    <w:rFonts w:ascii="Cambria Math" w:hAnsi="Cambria Math"/>
                    <w:color w:val="FF0000"/>
                  </w:rPr>
                  <m:t>i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</w:rPr>
                  <m:t>E</m:t>
                </m:r>
              </m:e>
              <m:sub>
                <m:r>
                  <w:rPr>
                    <w:rFonts w:ascii="Cambria Math" w:hAnsi="Cambria Math"/>
                    <w:color w:val="FF0000"/>
                  </w:rPr>
                  <m:t>i</m:t>
                </m:r>
              </m:sub>
            </m:sSub>
            <m:r>
              <w:rPr>
                <w:rFonts w:ascii="Cambria Math" w:hAnsi="Cambria Math"/>
                <w:color w:val="FF0000"/>
              </w:rPr>
              <m:t>⋅d</m:t>
            </m:r>
            <m:sSub>
              <m:sSub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</w:rPr>
                  <m:t>μ</m:t>
                </m:r>
              </m:e>
              <m:sub>
                <m:r>
                  <w:rPr>
                    <w:rFonts w:ascii="Cambria Math" w:hAnsi="Cambria Math"/>
                    <w:color w:val="FF0000"/>
                  </w:rPr>
                  <m:t>i</m:t>
                </m:r>
              </m:sub>
            </m:sSub>
          </m:e>
        </m:nary>
      </m:oMath>
      <w:r>
        <w:rPr>
          <w:rFonts w:hint="eastAsia"/>
          <w:color w:val="FF0000"/>
        </w:rPr>
        <w:t>)</w:t>
      </w:r>
    </w:p>
    <w:p w:rsidR="005106DA" w:rsidRPr="00C44E24" w:rsidRDefault="005106DA" w:rsidP="009B68F7">
      <w:pPr>
        <w:ind w:firstLineChars="400" w:firstLine="840"/>
        <w:rPr>
          <w:color w:val="FF0000"/>
        </w:rPr>
      </w:pPr>
      <w:r w:rsidRPr="00C44E24">
        <w:rPr>
          <w:rFonts w:hint="eastAsia"/>
          <w:color w:val="FF0000"/>
        </w:rPr>
        <w:t>が分からないです。</w:t>
      </w:r>
      <w:r w:rsidR="00C44E24" w:rsidRPr="00C44E24">
        <w:rPr>
          <w:rFonts w:hint="eastAsia"/>
          <w:color w:val="FF0000"/>
        </w:rPr>
        <w:t>J</w:t>
      </w:r>
      <w:r w:rsidR="00C44E24" w:rsidRPr="00C44E24">
        <w:rPr>
          <w:color w:val="FF0000"/>
        </w:rPr>
        <w:t>ACS</w:t>
      </w:r>
      <w:r w:rsidR="00C44E24" w:rsidRPr="00C44E24">
        <w:rPr>
          <w:rFonts w:hint="eastAsia"/>
          <w:color w:val="FF0000"/>
        </w:rPr>
        <w:t xml:space="preserve"> </w:t>
      </w:r>
      <w:r w:rsidR="00C44E24" w:rsidRPr="00C44E24">
        <w:rPr>
          <w:rFonts w:hint="eastAsia"/>
          <w:color w:val="FF0000"/>
        </w:rPr>
        <w:t>の論文などで出てくる</w:t>
      </w:r>
      <w:r w:rsidR="00C44E24" w:rsidRPr="00C44E24">
        <w:rPr>
          <w:rFonts w:hint="eastAsia"/>
          <w:color w:val="FF0000"/>
        </w:rPr>
        <w:t>reorganization energy</w:t>
      </w:r>
      <w:r w:rsidR="00065798">
        <w:rPr>
          <w:color w:val="FF0000"/>
        </w:rPr>
        <w:t xml:space="preserve"> </w:t>
      </w:r>
      <w:r w:rsidR="00065798">
        <w:rPr>
          <w:rFonts w:hint="eastAsia"/>
          <w:color w:val="FF0000"/>
        </w:rPr>
        <w:t>の式</w:t>
      </w:r>
    </w:p>
    <w:p w:rsidR="00C44E24" w:rsidRPr="00C44E24" w:rsidRDefault="00647137" w:rsidP="009B68F7">
      <w:pPr>
        <w:ind w:firstLineChars="400" w:firstLine="840"/>
        <w:rPr>
          <w:color w:val="FF0000"/>
        </w:rPr>
      </w:pPr>
      <m:oMathPara>
        <m:oMath>
          <m:sSubSup>
            <m:sSubSupPr>
              <m:ctrlPr>
                <w:rPr>
                  <w:rFonts w:ascii="Cambria Math" w:hAnsi="Cambria Math"/>
                  <w:color w:val="FF0000"/>
                </w:rPr>
              </m:ctrlPr>
            </m:sSubSupPr>
            <m:e>
              <m:r>
                <w:rPr>
                  <w:rFonts w:ascii="Cambria Math" w:hAnsi="Cambria Math"/>
                  <w:color w:val="FF0000"/>
                </w:rPr>
                <m:t>U</m:t>
              </m:r>
              <m:ctrlPr>
                <w:rPr>
                  <w:rFonts w:ascii="Cambria Math" w:hAnsi="Cambria Math"/>
                  <w:i/>
                  <w:color w:val="FF0000"/>
                </w:rPr>
              </m:ctrlPr>
            </m:e>
            <m:sub>
              <m:r>
                <w:rPr>
                  <w:rFonts w:ascii="Cambria Math" w:hAnsi="Cambria Math"/>
                  <w:color w:val="FF0000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ind</m:t>
              </m:r>
            </m:sup>
          </m:sSubSup>
          <m:r>
            <m:rPr>
              <m:sty m:val="p"/>
            </m:rPr>
            <w:rPr>
              <w:rFonts w:ascii="Cambria Math" w:hAnsi="Cambria Math"/>
              <w:color w:val="FF0000"/>
            </w:rPr>
            <m:t>=</m:t>
          </m:r>
          <m:r>
            <w:rPr>
              <w:rFonts w:ascii="Cambria Math" w:hAnsi="Cambria Math"/>
              <w:color w:val="FF0000"/>
            </w:rPr>
            <m:t>-</m:t>
          </m:r>
          <m:nary>
            <m:naryPr>
              <m:ctrlPr>
                <w:rPr>
                  <w:rFonts w:ascii="Cambria Math" w:hAnsi="Cambria Math"/>
                  <w:color w:val="FF000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FF0000"/>
                </w:rPr>
                <m:t xml:space="preserve"> 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i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color w:val="FF0000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color w:val="FF0000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FF0000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'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color w:val="FF0000"/>
                    </w:rPr>
                    <m:t>)⋅d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</w:rPr>
                    <m:t>E'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color w:val="FF0000"/>
            </w:rPr>
            <m:t>-</m:t>
          </m:r>
          <m:nary>
            <m:naryPr>
              <m:ctrlPr>
                <w:rPr>
                  <w:rFonts w:ascii="Cambria Math" w:hAnsi="Cambria Math"/>
                  <w:color w:val="FF0000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color w:val="FF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hint="eastAsia"/>
                  <w:color w:val="FF0000"/>
                </w:rPr>
                <m:t xml:space="preserve"> </m:t>
              </m:r>
            </m:sub>
            <m:sup>
              <m:r>
                <w:rPr>
                  <w:rFonts w:ascii="Cambria Math" w:hAnsi="Cambria Math"/>
                  <w:color w:val="FF0000"/>
                </w:rPr>
                <m:t>0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color w:val="FF0000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color w:val="FF000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color w:val="FF0000"/>
                    </w:rPr>
                    <m:t>)⋅d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</w:rPr>
                    <m:t>E'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i</m:t>
                  </m:r>
                </m:sub>
              </m:sSub>
            </m:e>
          </m:nary>
        </m:oMath>
      </m:oMathPara>
    </w:p>
    <w:p w:rsidR="00065798" w:rsidRPr="00C44E24" w:rsidRDefault="006C4E1A" w:rsidP="006C4E1A">
      <w:pPr>
        <w:ind w:leftChars="400" w:left="840"/>
        <w:rPr>
          <w:color w:val="FF0000"/>
        </w:rPr>
      </w:pPr>
      <w:r>
        <w:rPr>
          <w:rFonts w:hint="eastAsia"/>
          <w:color w:val="FF0000"/>
        </w:rPr>
        <w:t>と</w:t>
      </w:r>
      <w:r w:rsidR="00065798">
        <w:rPr>
          <w:rFonts w:hint="eastAsia"/>
          <w:color w:val="FF0000"/>
        </w:rPr>
        <w:t>一致している</w:t>
      </w:r>
      <w:r>
        <w:rPr>
          <w:rFonts w:hint="eastAsia"/>
          <w:color w:val="FF0000"/>
        </w:rPr>
        <w:t>こ</w:t>
      </w:r>
      <w:r w:rsidR="00065798">
        <w:rPr>
          <w:rFonts w:hint="eastAsia"/>
          <w:color w:val="FF0000"/>
        </w:rPr>
        <w:t>と</w:t>
      </w:r>
      <w:r>
        <w:rPr>
          <w:rFonts w:hint="eastAsia"/>
          <w:color w:val="FF0000"/>
        </w:rPr>
        <w:t>は分かるのですが、いきなり</w:t>
      </w:r>
      <w:r>
        <w:rPr>
          <w:rFonts w:hint="eastAsia"/>
          <w:color w:val="FF0000"/>
        </w:rPr>
        <w:t xml:space="preserve"> </w:t>
      </w:r>
      <m:oMath>
        <m:nary>
          <m:naryPr>
            <m:ctrlPr>
              <w:rPr>
                <w:rFonts w:ascii="Cambria Math" w:hAnsi="Cambria Math"/>
                <w:color w:val="FF0000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0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</w:rPr>
                  <m:t>μ</m:t>
                </m:r>
              </m:e>
              <m:sub>
                <m:r>
                  <w:rPr>
                    <w:rFonts w:ascii="Cambria Math" w:hAnsi="Cambria Math"/>
                    <w:color w:val="FF0000"/>
                  </w:rPr>
                  <m:t>i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</w:rPr>
                  <m:t>E</m:t>
                </m:r>
              </m:e>
              <m:sub>
                <m:r>
                  <w:rPr>
                    <w:rFonts w:ascii="Cambria Math" w:hAnsi="Cambria Math"/>
                    <w:color w:val="FF0000"/>
                  </w:rPr>
                  <m:t>i</m:t>
                </m:r>
              </m:sub>
            </m:sSub>
            <m:r>
              <w:rPr>
                <w:rFonts w:ascii="Cambria Math" w:hAnsi="Cambria Math"/>
                <w:color w:val="FF0000"/>
              </w:rPr>
              <m:t>⋅d</m:t>
            </m:r>
            <m:sSub>
              <m:sSub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</w:rPr>
                  <m:t>μ</m:t>
                </m:r>
              </m:e>
              <m:sub>
                <m:r>
                  <w:rPr>
                    <w:rFonts w:ascii="Cambria Math" w:hAnsi="Cambria Math"/>
                    <w:color w:val="FF0000"/>
                  </w:rPr>
                  <m:t>i</m:t>
                </m:r>
              </m:sub>
            </m:sSub>
          </m:e>
        </m:nary>
      </m:oMath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で記述できる理由が分からないです。</w:t>
      </w:r>
    </w:p>
    <w:p w:rsidR="009B68F7" w:rsidRPr="006C4E1A" w:rsidRDefault="006C4E1A" w:rsidP="006C4E1A">
      <w:pPr>
        <w:rPr>
          <w:rFonts w:hint="eastAsia"/>
          <w:color w:val="FF0000"/>
        </w:rPr>
      </w:pPr>
      <w:r>
        <w:rPr>
          <w:color w:val="FF0000"/>
        </w:rPr>
        <w:lastRenderedPageBreak/>
        <w:t xml:space="preserve">     </w:t>
      </w:r>
      <w:bookmarkStart w:id="0" w:name="_GoBack"/>
      <w:bookmarkEnd w:id="0"/>
    </w:p>
    <w:p w:rsidR="00665CAA" w:rsidRDefault="00665CAA" w:rsidP="004479C7">
      <w:r>
        <w:rPr>
          <w:rFonts w:hint="eastAsia"/>
        </w:rPr>
        <w:t>となる。</w:t>
      </w:r>
      <w:r>
        <w:rPr>
          <w:rFonts w:hint="eastAsia"/>
        </w:rPr>
        <w:t xml:space="preserve"> </w:t>
      </w:r>
      <w:r>
        <w:rPr>
          <w:rFonts w:hint="eastAsia"/>
        </w:rPr>
        <w:t>従って誘起双極子</w:t>
      </w:r>
      <w:r w:rsidR="0068483A">
        <w:rPr>
          <w:rFonts w:hint="eastAsia"/>
        </w:rPr>
        <w:t>の形成で</w:t>
      </w:r>
      <w:r>
        <w:rPr>
          <w:rFonts w:hint="eastAsia"/>
        </w:rPr>
        <w:t>発生する力は、</w:t>
      </w:r>
    </w:p>
    <w:p w:rsidR="00553C3F" w:rsidRPr="00553C3F" w:rsidRDefault="00553C3F" w:rsidP="004479C7">
      <w:pPr>
        <w:rPr>
          <w:color w:val="FF0000"/>
        </w:rPr>
      </w:pPr>
    </w:p>
    <w:p w:rsidR="00665CAA" w:rsidRPr="00221927" w:rsidRDefault="00647137" w:rsidP="004479C7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ind</m:t>
              </m:r>
            </m:sup>
          </m:sSubSup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∇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ind</m:t>
              </m:r>
            </m:sup>
          </m:sSubSup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B93B5C" w:rsidRDefault="00B93B5C" w:rsidP="00B93B5C">
      <w:r>
        <w:rPr>
          <w:rFonts w:hint="eastAsia"/>
        </w:rPr>
        <w:t>となる。</w:t>
      </w:r>
      <w:r w:rsidR="0068483A">
        <w:rPr>
          <w:rFonts w:hint="eastAsia"/>
        </w:rPr>
        <w:t xml:space="preserve"> </w:t>
      </w:r>
      <w:r w:rsidR="0068483A">
        <w:rPr>
          <w:rFonts w:hint="eastAsia"/>
        </w:rPr>
        <w:t>外場</w:t>
      </w:r>
      <w:r w:rsidR="0068483A">
        <w:rPr>
          <w:rFonts w:hint="eastAsia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</w:rPr>
            </m:ctrlPr>
          </m:sub>
          <m:sup>
            <m:r>
              <w:rPr>
                <w:rFonts w:ascii="Cambria Math" w:hAnsi="Cambria Math"/>
              </w:rPr>
              <m:t>0</m:t>
            </m:r>
          </m:sup>
        </m:sSubSup>
      </m:oMath>
      <w:r w:rsidR="0068483A">
        <w:rPr>
          <w:rFonts w:hint="eastAsia"/>
        </w:rPr>
        <w:t xml:space="preserve"> </w:t>
      </w:r>
      <w:r w:rsidR="0068483A">
        <w:rPr>
          <w:rFonts w:hint="eastAsia"/>
        </w:rPr>
        <w:t>がかかった時、系に存在する誘起双極子のエネルギーは、</w:t>
      </w:r>
    </w:p>
    <w:p w:rsidR="0068483A" w:rsidRPr="0068483A" w:rsidRDefault="0068483A" w:rsidP="00B93B5C">
      <m:oMathPara>
        <m:oMath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bSup>
            </m:e>
          </m:nary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i,j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ind</m:t>
                  </m:r>
                </m:sup>
              </m:sSubSup>
            </m:e>
          </m:nary>
        </m:oMath>
      </m:oMathPara>
    </w:p>
    <w:p w:rsidR="0068483A" w:rsidRDefault="0068483A" w:rsidP="00B93B5C">
      <w:r>
        <w:rPr>
          <w:rFonts w:hint="eastAsia"/>
        </w:rPr>
        <w:t>であるから、結局、誘起双極子が感じる力は、</w:t>
      </w:r>
    </w:p>
    <w:p w:rsidR="0068483A" w:rsidRPr="005354C1" w:rsidRDefault="00647137" w:rsidP="00B93B5C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hint="eastAsia"/>
                </w:rPr>
                <m:t>F</m:t>
              </m:r>
              <m:ctrlPr>
                <w:rPr>
                  <w:rFonts w:ascii="Cambria Math" w:hAnsi="Cambria Math" w:hint="eastAsia"/>
                </w:rPr>
              </m:ctrlPr>
            </m:e>
            <m:sub>
              <m:r>
                <w:rPr>
                  <w:rFonts w:ascii="Cambria Math" w:hAnsi="Cambria Math" w:hint="eastAsia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</m:sSub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</m:sSub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</m:sSub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  <w:b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j≠i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d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</m:sSub>
                </m:e>
              </m:nary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ctrlPr>
                <w:rPr>
                  <w:rFonts w:ascii="Cambria Math" w:hAnsi="Cambria Math"/>
                  <w:b/>
                  <w:i/>
                </w:rPr>
              </m:ctrlP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</m:sSub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j≠i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E06951" w:rsidRDefault="003816C9" w:rsidP="00B93B5C">
      <w:r>
        <w:rPr>
          <w:rFonts w:hint="eastAsia"/>
        </w:rPr>
        <w:t>とな</w:t>
      </w:r>
      <w:r w:rsidR="00E06951">
        <w:rPr>
          <w:rFonts w:hint="eastAsia"/>
        </w:rPr>
        <w:t>り、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ind</m:t>
            </m:r>
          </m:sup>
        </m:sSubSup>
      </m:oMath>
      <w:r w:rsidR="00E06951">
        <w:rPr>
          <w:rFonts w:hint="eastAsia"/>
        </w:rPr>
        <w:t xml:space="preserve"> </w:t>
      </w:r>
      <w:r w:rsidR="00E06951">
        <w:rPr>
          <w:rFonts w:hint="eastAsia"/>
        </w:rPr>
        <w:t>等の</w:t>
      </w:r>
      <w:r w:rsidR="00E06951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  <w:r w:rsidR="00E06951">
        <w:rPr>
          <w:rFonts w:hint="eastAsia"/>
        </w:rPr>
        <w:t xml:space="preserve"> </w:t>
      </w:r>
      <w:r w:rsidR="00E06951">
        <w:rPr>
          <w:rFonts w:hint="eastAsia"/>
        </w:rPr>
        <w:t>の形状に依存する項は現れないことがわかる。</w:t>
      </w:r>
    </w:p>
    <w:p w:rsidR="00E06951" w:rsidRDefault="00E06951" w:rsidP="00B93B5C">
      <w:r>
        <w:rPr>
          <w:rFonts w:hint="eastAsia"/>
        </w:rPr>
        <w:t xml:space="preserve">   </w:t>
      </w:r>
      <m:oMath>
        <m:sSub>
          <m:sSubPr>
            <m:ctrlPr>
              <w:rPr>
                <w:rFonts w:ascii="Cambria Math" w:hAnsi="Cambria Math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  <w:r>
        <w:rPr>
          <w:rFonts w:hint="eastAsia"/>
        </w:rPr>
        <w:t xml:space="preserve"> </w:t>
      </w:r>
      <w:r>
        <w:rPr>
          <w:rFonts w:hint="eastAsia"/>
        </w:rPr>
        <w:t>は</w:t>
      </w:r>
      <w:r>
        <w:rPr>
          <w:rFonts w:hint="eastAsia"/>
        </w:rPr>
        <w:t>1</w:t>
      </w:r>
      <w:r>
        <w:rPr>
          <w:rFonts w:hint="eastAsia"/>
        </w:rPr>
        <w:t>回積分が可能な関数であれば自由に選択できる。</w:t>
      </w:r>
      <w:r>
        <w:rPr>
          <w:rFonts w:hint="eastAsia"/>
        </w:rPr>
        <w:t xml:space="preserve"> </w:t>
      </w:r>
      <w:r>
        <w:rPr>
          <w:rFonts w:hint="eastAsia"/>
        </w:rPr>
        <w:t>通常の線形応答を用いると、電場が大きくなる過ぎることが</w:t>
      </w:r>
      <w:r>
        <w:rPr>
          <w:rFonts w:hint="eastAsia"/>
        </w:rPr>
        <w:t>MD</w:t>
      </w:r>
      <w:r>
        <w:rPr>
          <w:rFonts w:hint="eastAsia"/>
        </w:rPr>
        <w:t>の発散の原因となることから、</w:t>
      </w:r>
    </w:p>
    <w:p w:rsidR="00E06951" w:rsidRPr="00E06951" w:rsidRDefault="00647137" w:rsidP="00B93B5C">
      <w:pPr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  <m:ctrlPr>
                <w:rPr>
                  <w:rFonts w:ascii="Cambria Math" w:hAnsi="Cambria Math"/>
                </w:rPr>
              </m:ctrlP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m>
                <m:mPr>
                  <m:rSpRule m:val="2"/>
                  <m:cGp m:val="8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hint="eastAsia"/>
                          </w:rPr>
                          <m:t>i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&lt;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thresh</m:t>
                        </m:r>
                      </m:sup>
                    </m:sSup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thresh</m:t>
                        </m:r>
                      </m:sup>
                    </m:s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hint="eastAsia"/>
                              </w:rPr>
                              <m:t>i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den>
                    </m:f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&gt;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thresh</m:t>
                        </m:r>
                      </m:sup>
                    </m:sSup>
                  </m:e>
                </m:mr>
              </m:m>
            </m:e>
          </m:d>
        </m:oMath>
      </m:oMathPara>
    </w:p>
    <w:p w:rsidR="00E06951" w:rsidRDefault="00E06951" w:rsidP="00B93B5C">
      <w:r w:rsidRPr="00E06951">
        <w:rPr>
          <w:rFonts w:hint="eastAsia"/>
        </w:rPr>
        <w:t>として</w:t>
      </w:r>
      <w:r>
        <w:rPr>
          <w:rFonts w:hint="eastAsia"/>
        </w:rPr>
        <w:t>電場の最大値を</w:t>
      </w:r>
      <w:r>
        <w:rPr>
          <w:rFonts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thresh</m:t>
            </m:r>
          </m:sup>
        </m:sSup>
      </m:oMath>
      <w:r>
        <w:rPr>
          <w:rFonts w:hint="eastAsia"/>
        </w:rPr>
        <w:t xml:space="preserve"> </w:t>
      </w:r>
      <w:r>
        <w:rPr>
          <w:rFonts w:hint="eastAsia"/>
        </w:rPr>
        <w:t>で抑えることにする。</w:t>
      </w:r>
      <w:r>
        <w:rPr>
          <w:rFonts w:hint="eastAsia"/>
        </w:rPr>
        <w:t xml:space="preserve"> </w:t>
      </w:r>
      <w:r>
        <w:rPr>
          <w:rFonts w:hint="eastAsia"/>
        </w:rPr>
        <w:t>この時の誘起双極子形成のエネルギーは、</w:t>
      </w:r>
    </w:p>
    <w:p w:rsidR="002E6AF4" w:rsidRPr="00665CAA" w:rsidRDefault="00647137" w:rsidP="002E6AF4"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ind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-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 xml:space="preserve"> 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⋅d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m>
                <m:mPr>
                  <m:rSpRule m:val="2"/>
                  <m:cGp m:val="8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&lt;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thresh</m:t>
                        </m:r>
                      </m:sup>
                    </m:sSup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thresh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nary>
                      <m:naryPr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</w:rPr>
                          <m:t xml:space="preserve"> </m:t>
                        </m:r>
                      </m:sub>
                      <m: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thresh</m:t>
                            </m:r>
                          </m:sup>
                        </m:sSup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  <m:r>
                              <w:rPr>
                                <w:rFonts w:ascii="Cambria Math" w:hAnsi="Cambria Math" w:hint="eastAsia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  <m:r>
                      <w:rPr>
                        <w:rFonts w:ascii="Cambria Math" w:hAnsi="Cambria Math"/>
                      </w:rPr>
                      <m:t>-</m:t>
                    </m:r>
                    <m:nary>
                      <m:naryPr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thresh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thresh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  <m:r>
                              <w:rPr>
                                <w:rFonts w:ascii="Cambria Math" w:hAnsi="Cambria Math" w:hint="eastAsia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  <m:r>
                      <w:rPr>
                        <w:rFonts w:ascii="Cambria Math" w:hAnsi="Cambria Math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thresh</m:t>
                                </m:r>
                              </m:sup>
                            </m:sSub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&gt;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thresh</m:t>
                        </m:r>
                      </m:sup>
                    </m:sSup>
                  </m:e>
                </m:mr>
              </m:m>
            </m:e>
          </m:d>
          <m:r>
            <m:rPr>
              <m:sty m:val="b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</m:oMath>
      </m:oMathPara>
    </w:p>
    <w:p w:rsidR="002E6AF4" w:rsidRDefault="002E6AF4" w:rsidP="00B93B5C">
      <w:r>
        <w:rPr>
          <w:rFonts w:hint="eastAsia"/>
        </w:rPr>
        <w:t>となる。</w:t>
      </w:r>
    </w:p>
    <w:p w:rsidR="00EE7385" w:rsidRDefault="00EE7385" w:rsidP="00B93B5C"/>
    <w:p w:rsidR="00EE7385" w:rsidRPr="00E06951" w:rsidRDefault="00EE7385" w:rsidP="00B93B5C"/>
    <w:sectPr w:rsidR="00EE7385" w:rsidRPr="00E069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137" w:rsidRDefault="00647137" w:rsidP="001A7B4A">
      <w:r>
        <w:separator/>
      </w:r>
    </w:p>
  </w:endnote>
  <w:endnote w:type="continuationSeparator" w:id="0">
    <w:p w:rsidR="00647137" w:rsidRDefault="00647137" w:rsidP="001A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137" w:rsidRDefault="00647137" w:rsidP="001A7B4A">
      <w:r>
        <w:separator/>
      </w:r>
    </w:p>
  </w:footnote>
  <w:footnote w:type="continuationSeparator" w:id="0">
    <w:p w:rsidR="00647137" w:rsidRDefault="00647137" w:rsidP="001A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B1FD1"/>
    <w:multiLevelType w:val="hybridMultilevel"/>
    <w:tmpl w:val="F12EFA3C"/>
    <w:lvl w:ilvl="0" w:tplc="8C7E4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5D6B30"/>
    <w:multiLevelType w:val="multilevel"/>
    <w:tmpl w:val="D862CDF2"/>
    <w:lvl w:ilvl="0">
      <w:start w:val="1"/>
      <w:numFmt w:val="decimalFullWidth"/>
      <w:pStyle w:val="1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pStyle w:val="2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67"/>
    <w:rsid w:val="0006031F"/>
    <w:rsid w:val="000616B0"/>
    <w:rsid w:val="00065798"/>
    <w:rsid w:val="000D0367"/>
    <w:rsid w:val="00157D43"/>
    <w:rsid w:val="00165A7B"/>
    <w:rsid w:val="001A7B4A"/>
    <w:rsid w:val="001F24A9"/>
    <w:rsid w:val="00221927"/>
    <w:rsid w:val="002C418C"/>
    <w:rsid w:val="002E6AF4"/>
    <w:rsid w:val="00331742"/>
    <w:rsid w:val="003816C9"/>
    <w:rsid w:val="00435478"/>
    <w:rsid w:val="004479C7"/>
    <w:rsid w:val="005106DA"/>
    <w:rsid w:val="005354C1"/>
    <w:rsid w:val="00553C3F"/>
    <w:rsid w:val="005765B6"/>
    <w:rsid w:val="00631A8C"/>
    <w:rsid w:val="00647137"/>
    <w:rsid w:val="00654799"/>
    <w:rsid w:val="00665CAA"/>
    <w:rsid w:val="0068483A"/>
    <w:rsid w:val="006A3E3A"/>
    <w:rsid w:val="006B195D"/>
    <w:rsid w:val="006C4E1A"/>
    <w:rsid w:val="00720533"/>
    <w:rsid w:val="007539BB"/>
    <w:rsid w:val="00782C88"/>
    <w:rsid w:val="0079690E"/>
    <w:rsid w:val="007E169A"/>
    <w:rsid w:val="007F3D17"/>
    <w:rsid w:val="00831264"/>
    <w:rsid w:val="00891C4C"/>
    <w:rsid w:val="008C6C7F"/>
    <w:rsid w:val="00966A84"/>
    <w:rsid w:val="00981DCE"/>
    <w:rsid w:val="009B68F7"/>
    <w:rsid w:val="00A5008F"/>
    <w:rsid w:val="00AA724C"/>
    <w:rsid w:val="00AA79D2"/>
    <w:rsid w:val="00B170D7"/>
    <w:rsid w:val="00B4211F"/>
    <w:rsid w:val="00B54844"/>
    <w:rsid w:val="00B71449"/>
    <w:rsid w:val="00B93B5C"/>
    <w:rsid w:val="00C44E24"/>
    <w:rsid w:val="00C82F8C"/>
    <w:rsid w:val="00C94D91"/>
    <w:rsid w:val="00CE1DF9"/>
    <w:rsid w:val="00D53266"/>
    <w:rsid w:val="00D55D7B"/>
    <w:rsid w:val="00D70841"/>
    <w:rsid w:val="00DB1E12"/>
    <w:rsid w:val="00E023E6"/>
    <w:rsid w:val="00E06951"/>
    <w:rsid w:val="00E523B7"/>
    <w:rsid w:val="00E561B9"/>
    <w:rsid w:val="00E97DA4"/>
    <w:rsid w:val="00EA417E"/>
    <w:rsid w:val="00EE7385"/>
    <w:rsid w:val="00EF5EE3"/>
    <w:rsid w:val="00FE4BB3"/>
  </w:rsids>
  <m:mathPr>
    <m:mathFont m:val="Cambria Math"/>
    <m:brkBin m:val="before"/>
    <m:brkBinSub m:val="--"/>
    <m:smallFrac m:val="0"/>
    <m:dispDef/>
    <m:lMargin m:val="288"/>
    <m:rMargin m:val="0"/>
    <m:defJc m:val="left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BF577D-22FE-4E47-9C73-38CB3FB9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E3A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195D"/>
    <w:pPr>
      <w:keepNext/>
      <w:numPr>
        <w:ilvl w:val="1"/>
        <w:numId w:val="2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B195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B195D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6A3E3A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331742"/>
    <w:pPr>
      <w:ind w:leftChars="400" w:left="840"/>
    </w:pPr>
  </w:style>
  <w:style w:type="table" w:styleId="a4">
    <w:name w:val="Table Grid"/>
    <w:basedOn w:val="a1"/>
    <w:uiPriority w:val="39"/>
    <w:rsid w:val="0033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4"/>
    <w:uiPriority w:val="39"/>
    <w:rsid w:val="00891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31A8C"/>
    <w:rPr>
      <w:color w:val="808080"/>
    </w:rPr>
  </w:style>
  <w:style w:type="paragraph" w:styleId="a6">
    <w:name w:val="Title"/>
    <w:basedOn w:val="a"/>
    <w:next w:val="a"/>
    <w:link w:val="a7"/>
    <w:uiPriority w:val="10"/>
    <w:qFormat/>
    <w:rsid w:val="001F24A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7">
    <w:name w:val="表題 (文字)"/>
    <w:basedOn w:val="a0"/>
    <w:link w:val="a6"/>
    <w:uiPriority w:val="10"/>
    <w:rsid w:val="001F24A9"/>
    <w:rPr>
      <w:rFonts w:asciiTheme="majorHAnsi" w:eastAsia="ＭＳ ゴシック" w:hAnsiTheme="majorHAnsi" w:cstheme="majorBidi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6B195D"/>
    <w:rPr>
      <w:rFonts w:asciiTheme="majorHAnsi" w:eastAsiaTheme="majorEastAsia" w:hAnsiTheme="majorHAnsi" w:cstheme="majorBidi"/>
    </w:rPr>
  </w:style>
  <w:style w:type="paragraph" w:styleId="a8">
    <w:name w:val="header"/>
    <w:basedOn w:val="a"/>
    <w:link w:val="a9"/>
    <w:uiPriority w:val="99"/>
    <w:unhideWhenUsed/>
    <w:rsid w:val="001A7B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B4A"/>
  </w:style>
  <w:style w:type="paragraph" w:styleId="aa">
    <w:name w:val="footer"/>
    <w:basedOn w:val="a"/>
    <w:link w:val="ab"/>
    <w:uiPriority w:val="99"/>
    <w:unhideWhenUsed/>
    <w:rsid w:val="001A7B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B4A"/>
  </w:style>
  <w:style w:type="paragraph" w:styleId="ac">
    <w:name w:val="Balloon Text"/>
    <w:basedOn w:val="a"/>
    <w:link w:val="ad"/>
    <w:uiPriority w:val="99"/>
    <w:semiHidden/>
    <w:unhideWhenUsed/>
    <w:rsid w:val="0055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53C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吉川信明</dc:creator>
  <cp:keywords/>
  <dc:description/>
  <cp:lastModifiedBy>t_sugi</cp:lastModifiedBy>
  <cp:revision>24</cp:revision>
  <cp:lastPrinted>2016-08-26T04:16:00Z</cp:lastPrinted>
  <dcterms:created xsi:type="dcterms:W3CDTF">2014-05-11T12:16:00Z</dcterms:created>
  <dcterms:modified xsi:type="dcterms:W3CDTF">2016-09-06T06:50:00Z</dcterms:modified>
</cp:coreProperties>
</file>